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C13E" w14:textId="7F6CAAED" w:rsidR="006D5E8E" w:rsidRPr="00186AA2" w:rsidRDefault="00186AA2" w:rsidP="006D5E8E">
      <w:pPr>
        <w:pStyle w:val="Ttulo"/>
        <w:rPr>
          <w:sz w:val="48"/>
          <w:lang w:val="it-IT"/>
        </w:rPr>
      </w:pPr>
      <w:r w:rsidRPr="00186AA2">
        <w:rPr>
          <w:sz w:val="48"/>
          <w:lang w:val="it-IT"/>
        </w:rPr>
        <w:t>MODULO</w:t>
      </w:r>
      <w:r w:rsidR="006D5E8E" w:rsidRPr="00186AA2">
        <w:rPr>
          <w:sz w:val="48"/>
          <w:lang w:val="it-IT"/>
        </w:rPr>
        <w:t xml:space="preserve"> 4. </w:t>
      </w:r>
      <w:r w:rsidRPr="00186AA2">
        <w:rPr>
          <w:sz w:val="48"/>
          <w:lang w:val="it-IT"/>
        </w:rPr>
        <w:t xml:space="preserve">CAPACITA’ DI STUDIO </w:t>
      </w:r>
    </w:p>
    <w:p w14:paraId="5C2232D3" w14:textId="0A19F4F8" w:rsidR="006D5E8E" w:rsidRPr="00186AA2" w:rsidRDefault="00186AA2" w:rsidP="006D5E8E">
      <w:pPr>
        <w:pStyle w:val="Ttulo2"/>
        <w:rPr>
          <w:lang w:val="it-IT"/>
        </w:rPr>
      </w:pPr>
      <w:r w:rsidRPr="00186AA2">
        <w:rPr>
          <w:lang w:val="it-IT"/>
        </w:rPr>
        <w:t>ATTIVITA’</w:t>
      </w:r>
      <w:r w:rsidR="006D5E8E" w:rsidRPr="00186AA2">
        <w:rPr>
          <w:lang w:val="it-IT"/>
        </w:rPr>
        <w:t xml:space="preserve"> 4.1</w:t>
      </w:r>
    </w:p>
    <w:p w14:paraId="4616506B" w14:textId="77777777" w:rsidR="00833C44" w:rsidRPr="00186AA2" w:rsidRDefault="00833C44">
      <w:pPr>
        <w:rPr>
          <w:color w:val="auto"/>
          <w:lang w:val="it-IT"/>
        </w:rPr>
      </w:pPr>
    </w:p>
    <w:p w14:paraId="4A83A442" w14:textId="20A1B8BA" w:rsidR="005D70EC" w:rsidRPr="00186AA2" w:rsidRDefault="00186AA2" w:rsidP="005D70EC">
      <w:pPr>
        <w:jc w:val="center"/>
        <w:rPr>
          <w:lang w:val="it-IT"/>
        </w:rPr>
      </w:pPr>
      <w:r w:rsidRPr="00186AA2">
        <w:rPr>
          <w:lang w:val="it-IT"/>
        </w:rPr>
        <w:t>Strumento di valutazione tra pari per</w:t>
      </w:r>
      <w:r w:rsidR="00D27E29" w:rsidRPr="00186AA2">
        <w:rPr>
          <w:lang w:val="it-IT"/>
        </w:rPr>
        <w:t xml:space="preserve"> EVALCOMIX </w:t>
      </w:r>
      <w:r>
        <w:rPr>
          <w:lang w:val="it-IT"/>
        </w:rPr>
        <w:t>Attività</w:t>
      </w:r>
      <w:r w:rsidR="00D27E29" w:rsidRPr="00186AA2">
        <w:rPr>
          <w:lang w:val="it-IT"/>
        </w:rPr>
        <w:t xml:space="preserve"> </w:t>
      </w:r>
      <w:r w:rsidR="00FA7BFA" w:rsidRPr="00186AA2">
        <w:rPr>
          <w:lang w:val="it-IT"/>
        </w:rPr>
        <w:t>4.1</w:t>
      </w:r>
    </w:p>
    <w:p w14:paraId="6117F15C" w14:textId="7EE7F677" w:rsidR="00833C44" w:rsidRPr="00626110" w:rsidRDefault="00FA7BFA" w:rsidP="005D70EC">
      <w:pPr>
        <w:jc w:val="center"/>
        <w:rPr>
          <w:b/>
          <w:color w:val="auto"/>
          <w:lang w:val="it-IT"/>
        </w:rPr>
      </w:pPr>
      <w:r w:rsidRPr="0012015F">
        <w:rPr>
          <w:b/>
          <w:color w:val="auto"/>
          <w:lang w:val="it-IT" w:eastAsia="es-ES"/>
        </w:rPr>
        <w:t xml:space="preserve">Eval4.1.1. </w:t>
      </w:r>
      <w:proofErr w:type="spellStart"/>
      <w:r w:rsidRPr="00626110">
        <w:rPr>
          <w:b/>
          <w:color w:val="auto"/>
          <w:lang w:val="it-IT" w:eastAsia="es-ES"/>
        </w:rPr>
        <w:t>MIX_LC_EV_</w:t>
      </w:r>
      <w:r w:rsidR="00626110" w:rsidRPr="00626110">
        <w:rPr>
          <w:b/>
          <w:color w:val="auto"/>
          <w:lang w:val="it-IT" w:eastAsia="es-ES"/>
        </w:rPr>
        <w:t>Scheda</w:t>
      </w:r>
      <w:proofErr w:type="spellEnd"/>
      <w:r w:rsidR="00626110" w:rsidRPr="00626110">
        <w:rPr>
          <w:b/>
          <w:color w:val="auto"/>
          <w:lang w:val="it-IT" w:eastAsia="es-ES"/>
        </w:rPr>
        <w:t xml:space="preserve"> di valutazione</w:t>
      </w:r>
      <w:r w:rsidR="00406392" w:rsidRPr="00626110">
        <w:rPr>
          <w:b/>
          <w:color w:val="auto"/>
          <w:lang w:val="it-IT" w:eastAsia="es-ES"/>
        </w:rPr>
        <w:t xml:space="preserve"> </w:t>
      </w:r>
    </w:p>
    <w:tbl>
      <w:tblPr>
        <w:tblStyle w:val="Tablaconcuadrcula"/>
        <w:tblW w:w="10749" w:type="dxa"/>
        <w:tblInd w:w="-1134" w:type="dxa"/>
        <w:tblLook w:val="04A0" w:firstRow="1" w:lastRow="0" w:firstColumn="1" w:lastColumn="0" w:noHBand="0" w:noVBand="1"/>
      </w:tblPr>
      <w:tblGrid>
        <w:gridCol w:w="1463"/>
        <w:gridCol w:w="3788"/>
        <w:gridCol w:w="1117"/>
        <w:gridCol w:w="1139"/>
        <w:gridCol w:w="799"/>
        <w:gridCol w:w="911"/>
        <w:gridCol w:w="766"/>
        <w:gridCol w:w="766"/>
      </w:tblGrid>
      <w:tr w:rsidR="00626110" w14:paraId="7A6F12FE" w14:textId="77777777" w:rsidTr="00626110">
        <w:trPr>
          <w:trHeight w:val="1175"/>
        </w:trPr>
        <w:tc>
          <w:tcPr>
            <w:tcW w:w="1463" w:type="dxa"/>
            <w:shd w:val="clear" w:color="auto" w:fill="D9D9D9" w:themeFill="background1" w:themeFillShade="D9"/>
          </w:tcPr>
          <w:p w14:paraId="16D35F7D" w14:textId="75069997" w:rsidR="00D27E29" w:rsidRPr="00362107" w:rsidRDefault="00626110" w:rsidP="00D27E29">
            <w:pPr>
              <w:ind w:left="0"/>
              <w:rPr>
                <w:b/>
                <w:color w:val="auto"/>
                <w:sz w:val="20"/>
                <w:szCs w:val="20"/>
                <w:lang w:val="es-ES"/>
              </w:rPr>
            </w:pPr>
            <w:proofErr w:type="spellStart"/>
            <w:r>
              <w:rPr>
                <w:b/>
                <w:color w:val="auto"/>
                <w:sz w:val="20"/>
                <w:szCs w:val="20"/>
                <w:lang w:val="en-GB"/>
              </w:rPr>
              <w:t>Aspetti</w:t>
            </w:r>
            <w:proofErr w:type="spellEnd"/>
          </w:p>
        </w:tc>
        <w:tc>
          <w:tcPr>
            <w:tcW w:w="3788" w:type="dxa"/>
            <w:shd w:val="clear" w:color="auto" w:fill="D9D9D9" w:themeFill="background1" w:themeFillShade="D9"/>
          </w:tcPr>
          <w:p w14:paraId="4602F9FA" w14:textId="26496ECF" w:rsidR="00D27E29" w:rsidRPr="00362107" w:rsidRDefault="00626110" w:rsidP="00D27E29">
            <w:pPr>
              <w:ind w:left="0"/>
              <w:rPr>
                <w:b/>
                <w:color w:val="auto"/>
                <w:sz w:val="20"/>
                <w:szCs w:val="20"/>
                <w:lang w:val="es-ES"/>
              </w:rPr>
            </w:pPr>
            <w:proofErr w:type="spellStart"/>
            <w:r>
              <w:rPr>
                <w:b/>
                <w:color w:val="auto"/>
                <w:sz w:val="20"/>
                <w:szCs w:val="20"/>
                <w:lang w:val="en-GB"/>
              </w:rPr>
              <w:t>Elementi</w:t>
            </w:r>
            <w:proofErr w:type="spellEnd"/>
          </w:p>
        </w:tc>
        <w:tc>
          <w:tcPr>
            <w:tcW w:w="1117" w:type="dxa"/>
            <w:shd w:val="clear" w:color="auto" w:fill="D9D9D9" w:themeFill="background1" w:themeFillShade="D9"/>
          </w:tcPr>
          <w:p w14:paraId="6365C8B0" w14:textId="77777777" w:rsidR="00D27E29" w:rsidRPr="002371D5" w:rsidRDefault="00D27E29" w:rsidP="00D27E29">
            <w:pPr>
              <w:ind w:left="0"/>
              <w:jc w:val="center"/>
              <w:rPr>
                <w:b/>
                <w:color w:val="auto"/>
                <w:sz w:val="20"/>
                <w:szCs w:val="20"/>
                <w:lang w:val="en-GB"/>
              </w:rPr>
            </w:pPr>
            <w:r w:rsidRPr="002371D5">
              <w:rPr>
                <w:b/>
                <w:color w:val="auto"/>
                <w:sz w:val="20"/>
                <w:szCs w:val="20"/>
                <w:lang w:val="en-GB"/>
              </w:rPr>
              <w:t>0</w:t>
            </w:r>
          </w:p>
          <w:p w14:paraId="67CABB4B" w14:textId="6BE7FCD0" w:rsidR="00D27E29" w:rsidRPr="00D27E29" w:rsidRDefault="00626110" w:rsidP="00626110">
            <w:pPr>
              <w:ind w:left="0"/>
              <w:jc w:val="center"/>
              <w:rPr>
                <w:b/>
                <w:color w:val="auto"/>
                <w:sz w:val="20"/>
                <w:szCs w:val="20"/>
              </w:rPr>
            </w:pPr>
            <w:r>
              <w:rPr>
                <w:b/>
                <w:color w:val="auto"/>
                <w:sz w:val="20"/>
                <w:szCs w:val="20"/>
                <w:lang w:val="en-GB"/>
              </w:rPr>
              <w:t xml:space="preserve">Non </w:t>
            </w:r>
            <w:proofErr w:type="spellStart"/>
            <w:r>
              <w:rPr>
                <w:b/>
                <w:color w:val="auto"/>
                <w:sz w:val="20"/>
                <w:szCs w:val="20"/>
                <w:lang w:val="en-GB"/>
              </w:rPr>
              <w:t>eseguito</w:t>
            </w:r>
            <w:proofErr w:type="spellEnd"/>
            <w:r w:rsidR="00D27E29" w:rsidRPr="002371D5">
              <w:rPr>
                <w:b/>
                <w:color w:val="auto"/>
                <w:sz w:val="20"/>
                <w:szCs w:val="20"/>
                <w:lang w:val="en-GB"/>
              </w:rPr>
              <w:t xml:space="preserve"> / </w:t>
            </w:r>
            <w:r>
              <w:rPr>
                <w:b/>
                <w:color w:val="auto"/>
                <w:sz w:val="20"/>
                <w:szCs w:val="20"/>
                <w:lang w:val="en-GB"/>
              </w:rPr>
              <w:t xml:space="preserve">non </w:t>
            </w:r>
            <w:proofErr w:type="spellStart"/>
            <w:r>
              <w:rPr>
                <w:b/>
                <w:color w:val="auto"/>
                <w:sz w:val="20"/>
                <w:szCs w:val="20"/>
                <w:lang w:val="en-GB"/>
              </w:rPr>
              <w:t>applicabile</w:t>
            </w:r>
            <w:proofErr w:type="spellEnd"/>
          </w:p>
        </w:tc>
        <w:tc>
          <w:tcPr>
            <w:tcW w:w="1139" w:type="dxa"/>
            <w:tcBorders>
              <w:bottom w:val="single" w:sz="4" w:space="0" w:color="auto"/>
              <w:right w:val="single" w:sz="4" w:space="0" w:color="auto"/>
            </w:tcBorders>
            <w:shd w:val="clear" w:color="auto" w:fill="D9D9D9" w:themeFill="background1" w:themeFillShade="D9"/>
          </w:tcPr>
          <w:p w14:paraId="0DFB7616" w14:textId="77777777" w:rsidR="00D27E29" w:rsidRPr="002371D5" w:rsidRDefault="00D27E29" w:rsidP="00D27E29">
            <w:pPr>
              <w:ind w:left="0"/>
              <w:jc w:val="center"/>
              <w:rPr>
                <w:b/>
                <w:color w:val="auto"/>
                <w:sz w:val="20"/>
                <w:szCs w:val="20"/>
                <w:lang w:val="en-GB"/>
              </w:rPr>
            </w:pPr>
            <w:r w:rsidRPr="002371D5">
              <w:rPr>
                <w:b/>
                <w:color w:val="auto"/>
                <w:sz w:val="20"/>
                <w:szCs w:val="20"/>
                <w:lang w:val="en-GB"/>
              </w:rPr>
              <w:t>1</w:t>
            </w:r>
          </w:p>
          <w:p w14:paraId="39CBD9BF" w14:textId="064DBF7B" w:rsidR="00D27E29" w:rsidRPr="00362107" w:rsidRDefault="00626110" w:rsidP="00D27E29">
            <w:pPr>
              <w:ind w:left="0"/>
              <w:jc w:val="center"/>
              <w:rPr>
                <w:b/>
                <w:color w:val="auto"/>
                <w:sz w:val="20"/>
                <w:szCs w:val="20"/>
                <w:lang w:val="es-ES"/>
              </w:rPr>
            </w:pPr>
            <w:proofErr w:type="spellStart"/>
            <w:r>
              <w:rPr>
                <w:b/>
                <w:color w:val="auto"/>
                <w:sz w:val="20"/>
                <w:szCs w:val="20"/>
                <w:lang w:val="en-GB"/>
              </w:rPr>
              <w:t>Applicabile</w:t>
            </w:r>
            <w:proofErr w:type="spellEnd"/>
            <w:r>
              <w:rPr>
                <w:b/>
                <w:color w:val="auto"/>
                <w:sz w:val="20"/>
                <w:szCs w:val="20"/>
                <w:lang w:val="en-GB"/>
              </w:rPr>
              <w:t xml:space="preserve"> o </w:t>
            </w:r>
            <w:proofErr w:type="spellStart"/>
            <w:r>
              <w:rPr>
                <w:b/>
                <w:color w:val="auto"/>
                <w:sz w:val="20"/>
                <w:szCs w:val="20"/>
                <w:lang w:val="en-GB"/>
              </w:rPr>
              <w:t>corretto</w:t>
            </w:r>
            <w:proofErr w:type="spellEnd"/>
          </w:p>
        </w:tc>
        <w:tc>
          <w:tcPr>
            <w:tcW w:w="799" w:type="dxa"/>
            <w:tcBorders>
              <w:top w:val="nil"/>
              <w:left w:val="single" w:sz="4" w:space="0" w:color="auto"/>
              <w:bottom w:val="nil"/>
              <w:right w:val="nil"/>
            </w:tcBorders>
            <w:shd w:val="clear" w:color="auto" w:fill="auto"/>
          </w:tcPr>
          <w:p w14:paraId="7E90DD16" w14:textId="06706EA2" w:rsidR="00D27E29" w:rsidRPr="00362107" w:rsidRDefault="00D27E29" w:rsidP="00D27E29">
            <w:pPr>
              <w:ind w:left="0"/>
              <w:jc w:val="center"/>
              <w:rPr>
                <w:b/>
                <w:color w:val="auto"/>
                <w:sz w:val="20"/>
                <w:szCs w:val="20"/>
                <w:lang w:val="es-ES"/>
              </w:rPr>
            </w:pPr>
          </w:p>
        </w:tc>
        <w:tc>
          <w:tcPr>
            <w:tcW w:w="911" w:type="dxa"/>
            <w:tcBorders>
              <w:top w:val="nil"/>
              <w:left w:val="nil"/>
              <w:bottom w:val="nil"/>
              <w:right w:val="nil"/>
            </w:tcBorders>
            <w:shd w:val="clear" w:color="auto" w:fill="auto"/>
          </w:tcPr>
          <w:p w14:paraId="12FD3C04" w14:textId="5301C85D" w:rsidR="00D27E29" w:rsidRPr="00362107" w:rsidRDefault="00D27E29" w:rsidP="00D27E29">
            <w:pPr>
              <w:ind w:left="0"/>
              <w:jc w:val="center"/>
              <w:rPr>
                <w:b/>
                <w:color w:val="auto"/>
                <w:sz w:val="20"/>
                <w:szCs w:val="20"/>
                <w:lang w:val="es-ES"/>
              </w:rPr>
            </w:pPr>
          </w:p>
        </w:tc>
        <w:tc>
          <w:tcPr>
            <w:tcW w:w="766" w:type="dxa"/>
            <w:tcBorders>
              <w:top w:val="nil"/>
              <w:left w:val="nil"/>
              <w:bottom w:val="nil"/>
              <w:right w:val="nil"/>
            </w:tcBorders>
            <w:shd w:val="clear" w:color="auto" w:fill="auto"/>
          </w:tcPr>
          <w:p w14:paraId="0E69A63A" w14:textId="6C3BF3B8" w:rsidR="00D27E29" w:rsidRPr="00362107" w:rsidRDefault="00D27E29" w:rsidP="00D27E29">
            <w:pPr>
              <w:ind w:left="0"/>
              <w:jc w:val="center"/>
              <w:rPr>
                <w:b/>
                <w:color w:val="auto"/>
                <w:sz w:val="20"/>
                <w:szCs w:val="20"/>
                <w:lang w:val="es-ES"/>
              </w:rPr>
            </w:pPr>
          </w:p>
        </w:tc>
        <w:tc>
          <w:tcPr>
            <w:tcW w:w="766" w:type="dxa"/>
            <w:tcBorders>
              <w:top w:val="nil"/>
              <w:left w:val="nil"/>
              <w:bottom w:val="nil"/>
              <w:right w:val="nil"/>
            </w:tcBorders>
            <w:shd w:val="clear" w:color="auto" w:fill="auto"/>
          </w:tcPr>
          <w:p w14:paraId="4868E03B" w14:textId="6F3F58BB" w:rsidR="00D27E29" w:rsidRPr="00362107" w:rsidRDefault="00D27E29" w:rsidP="00D27E29">
            <w:pPr>
              <w:ind w:left="0"/>
              <w:jc w:val="center"/>
              <w:rPr>
                <w:b/>
                <w:color w:val="auto"/>
                <w:sz w:val="20"/>
                <w:szCs w:val="20"/>
                <w:lang w:val="es-ES"/>
              </w:rPr>
            </w:pPr>
          </w:p>
        </w:tc>
      </w:tr>
      <w:tr w:rsidR="00626110" w:rsidRPr="00D27E29" w14:paraId="41638C4C" w14:textId="77777777" w:rsidTr="00626110">
        <w:trPr>
          <w:trHeight w:val="311"/>
        </w:trPr>
        <w:tc>
          <w:tcPr>
            <w:tcW w:w="1463" w:type="dxa"/>
            <w:vMerge w:val="restart"/>
            <w:shd w:val="clear" w:color="auto" w:fill="auto"/>
          </w:tcPr>
          <w:p w14:paraId="1F2E1D1F" w14:textId="6FB77F63" w:rsidR="00FA7BFA" w:rsidRPr="00FA7BFA" w:rsidRDefault="00FA7BFA" w:rsidP="00772BA0">
            <w:pPr>
              <w:ind w:left="0"/>
              <w:rPr>
                <w:color w:val="auto"/>
                <w:sz w:val="20"/>
                <w:szCs w:val="20"/>
                <w:lang w:val="es-ES"/>
              </w:rPr>
            </w:pPr>
            <w:r>
              <w:rPr>
                <w:color w:val="auto"/>
                <w:sz w:val="20"/>
                <w:szCs w:val="20"/>
                <w:lang w:val="es-ES"/>
              </w:rPr>
              <w:t>Form</w:t>
            </w:r>
            <w:r w:rsidR="00626110">
              <w:rPr>
                <w:color w:val="auto"/>
                <w:sz w:val="20"/>
                <w:szCs w:val="20"/>
                <w:lang w:val="es-ES"/>
              </w:rPr>
              <w:t>a</w:t>
            </w:r>
          </w:p>
        </w:tc>
        <w:tc>
          <w:tcPr>
            <w:tcW w:w="3788" w:type="dxa"/>
            <w:shd w:val="clear" w:color="auto" w:fill="auto"/>
          </w:tcPr>
          <w:p w14:paraId="471FE63C" w14:textId="25BAF243" w:rsidR="00FA7BFA" w:rsidRPr="00D27E29" w:rsidRDefault="00626110" w:rsidP="00772BA0">
            <w:pPr>
              <w:ind w:left="0"/>
              <w:rPr>
                <w:color w:val="auto"/>
                <w:sz w:val="20"/>
                <w:szCs w:val="20"/>
              </w:rPr>
            </w:pPr>
            <w:proofErr w:type="spellStart"/>
            <w:r>
              <w:rPr>
                <w:lang w:eastAsia="es-ES"/>
              </w:rPr>
              <w:t>Diviso</w:t>
            </w:r>
            <w:proofErr w:type="spellEnd"/>
            <w:r>
              <w:rPr>
                <w:lang w:eastAsia="es-ES"/>
              </w:rPr>
              <w:t xml:space="preserve"> in 5 </w:t>
            </w:r>
            <w:proofErr w:type="spellStart"/>
            <w:r>
              <w:rPr>
                <w:lang w:eastAsia="es-ES"/>
              </w:rPr>
              <w:t>giorni</w:t>
            </w:r>
            <w:proofErr w:type="spellEnd"/>
          </w:p>
        </w:tc>
        <w:tc>
          <w:tcPr>
            <w:tcW w:w="1117" w:type="dxa"/>
            <w:shd w:val="clear" w:color="auto" w:fill="auto"/>
          </w:tcPr>
          <w:p w14:paraId="2DD05993" w14:textId="77777777" w:rsidR="00FA7BFA" w:rsidRPr="00D27E29" w:rsidRDefault="00FA7BFA" w:rsidP="00772BA0">
            <w:pPr>
              <w:ind w:left="0"/>
              <w:jc w:val="center"/>
              <w:rPr>
                <w:color w:val="auto"/>
                <w:sz w:val="20"/>
                <w:szCs w:val="20"/>
              </w:rPr>
            </w:pPr>
          </w:p>
        </w:tc>
        <w:tc>
          <w:tcPr>
            <w:tcW w:w="1139" w:type="dxa"/>
            <w:tcBorders>
              <w:right w:val="single" w:sz="4" w:space="0" w:color="auto"/>
            </w:tcBorders>
            <w:shd w:val="clear" w:color="auto" w:fill="auto"/>
          </w:tcPr>
          <w:p w14:paraId="2D0924B6" w14:textId="77777777" w:rsidR="00FA7BFA" w:rsidRPr="00D27E29" w:rsidRDefault="00FA7BFA" w:rsidP="00772BA0">
            <w:pPr>
              <w:ind w:left="0"/>
              <w:jc w:val="center"/>
              <w:rPr>
                <w:color w:val="auto"/>
                <w:sz w:val="20"/>
                <w:szCs w:val="20"/>
              </w:rPr>
            </w:pPr>
          </w:p>
        </w:tc>
        <w:tc>
          <w:tcPr>
            <w:tcW w:w="799" w:type="dxa"/>
            <w:tcBorders>
              <w:top w:val="nil"/>
              <w:left w:val="single" w:sz="4" w:space="0" w:color="auto"/>
              <w:bottom w:val="nil"/>
              <w:right w:val="nil"/>
            </w:tcBorders>
            <w:shd w:val="clear" w:color="auto" w:fill="auto"/>
          </w:tcPr>
          <w:p w14:paraId="52D21875" w14:textId="77777777" w:rsidR="00FA7BFA" w:rsidRPr="00D27E29" w:rsidRDefault="00FA7BFA" w:rsidP="00772BA0">
            <w:pPr>
              <w:ind w:left="0"/>
              <w:jc w:val="center"/>
              <w:rPr>
                <w:color w:val="auto"/>
                <w:sz w:val="20"/>
                <w:szCs w:val="20"/>
              </w:rPr>
            </w:pPr>
          </w:p>
        </w:tc>
        <w:tc>
          <w:tcPr>
            <w:tcW w:w="911" w:type="dxa"/>
            <w:tcBorders>
              <w:top w:val="nil"/>
              <w:left w:val="nil"/>
              <w:bottom w:val="nil"/>
              <w:right w:val="nil"/>
            </w:tcBorders>
            <w:shd w:val="clear" w:color="auto" w:fill="auto"/>
          </w:tcPr>
          <w:p w14:paraId="61011F23" w14:textId="77777777" w:rsidR="00FA7BFA" w:rsidRPr="00D27E29" w:rsidRDefault="00FA7BFA" w:rsidP="00772BA0">
            <w:pPr>
              <w:ind w:left="0"/>
              <w:jc w:val="center"/>
              <w:rPr>
                <w:color w:val="auto"/>
                <w:sz w:val="20"/>
                <w:szCs w:val="20"/>
              </w:rPr>
            </w:pPr>
          </w:p>
        </w:tc>
        <w:tc>
          <w:tcPr>
            <w:tcW w:w="766" w:type="dxa"/>
            <w:tcBorders>
              <w:top w:val="nil"/>
              <w:left w:val="nil"/>
              <w:bottom w:val="nil"/>
              <w:right w:val="nil"/>
            </w:tcBorders>
            <w:shd w:val="clear" w:color="auto" w:fill="auto"/>
          </w:tcPr>
          <w:p w14:paraId="03146B5E" w14:textId="77777777" w:rsidR="00FA7BFA" w:rsidRPr="00D27E29" w:rsidRDefault="00FA7BFA" w:rsidP="00772BA0">
            <w:pPr>
              <w:ind w:left="0"/>
              <w:jc w:val="center"/>
              <w:rPr>
                <w:color w:val="auto"/>
                <w:sz w:val="20"/>
                <w:szCs w:val="20"/>
              </w:rPr>
            </w:pPr>
          </w:p>
        </w:tc>
        <w:tc>
          <w:tcPr>
            <w:tcW w:w="766" w:type="dxa"/>
            <w:tcBorders>
              <w:top w:val="nil"/>
              <w:left w:val="nil"/>
              <w:bottom w:val="nil"/>
              <w:right w:val="nil"/>
            </w:tcBorders>
            <w:shd w:val="clear" w:color="auto" w:fill="auto"/>
          </w:tcPr>
          <w:p w14:paraId="4167ACF8" w14:textId="77777777" w:rsidR="00FA7BFA" w:rsidRPr="00D27E29" w:rsidRDefault="00FA7BFA" w:rsidP="00772BA0">
            <w:pPr>
              <w:ind w:left="0"/>
              <w:jc w:val="center"/>
              <w:rPr>
                <w:color w:val="auto"/>
                <w:sz w:val="20"/>
                <w:szCs w:val="20"/>
              </w:rPr>
            </w:pPr>
          </w:p>
        </w:tc>
      </w:tr>
      <w:tr w:rsidR="00626110" w:rsidRPr="00E32C3A" w14:paraId="2D4112C1" w14:textId="77777777" w:rsidTr="00626110">
        <w:trPr>
          <w:trHeight w:val="277"/>
        </w:trPr>
        <w:tc>
          <w:tcPr>
            <w:tcW w:w="1463" w:type="dxa"/>
            <w:vMerge/>
            <w:shd w:val="clear" w:color="auto" w:fill="auto"/>
          </w:tcPr>
          <w:p w14:paraId="230A272A" w14:textId="77777777" w:rsidR="00FA7BFA" w:rsidRPr="00D27E29" w:rsidRDefault="00FA7BFA" w:rsidP="00772BA0">
            <w:pPr>
              <w:ind w:left="0"/>
              <w:rPr>
                <w:color w:val="auto"/>
                <w:sz w:val="20"/>
                <w:szCs w:val="20"/>
              </w:rPr>
            </w:pPr>
          </w:p>
        </w:tc>
        <w:tc>
          <w:tcPr>
            <w:tcW w:w="3788" w:type="dxa"/>
            <w:shd w:val="clear" w:color="auto" w:fill="auto"/>
          </w:tcPr>
          <w:p w14:paraId="578D2AC8" w14:textId="6002E95C" w:rsidR="00FA7BFA" w:rsidRPr="00626110" w:rsidRDefault="0012015F" w:rsidP="00626110">
            <w:pPr>
              <w:ind w:left="0"/>
              <w:rPr>
                <w:lang w:val="it-IT" w:eastAsia="es-ES"/>
              </w:rPr>
            </w:pPr>
            <w:r>
              <w:rPr>
                <w:lang w:val="it-IT" w:eastAsia="es-ES"/>
              </w:rPr>
              <w:t xml:space="preserve">Riporta gli </w:t>
            </w:r>
            <w:r w:rsidR="00626110" w:rsidRPr="00626110">
              <w:rPr>
                <w:lang w:val="it-IT" w:eastAsia="es-ES"/>
              </w:rPr>
              <w:t xml:space="preserve">orari fissi </w:t>
            </w:r>
            <w:r>
              <w:rPr>
                <w:lang w:val="it-IT" w:eastAsia="es-ES"/>
              </w:rPr>
              <w:t>(</w:t>
            </w:r>
            <w:r w:rsidR="00626110" w:rsidRPr="00626110">
              <w:rPr>
                <w:lang w:val="it-IT" w:eastAsia="es-ES"/>
              </w:rPr>
              <w:t>di lavoro, i pasti, il sonno, la classe, le altre attività, etc.), cercando di approfittare di tutto il tempo libero, non importa quanto breve</w:t>
            </w:r>
            <w:r w:rsidR="00626110">
              <w:rPr>
                <w:lang w:val="it-IT" w:eastAsia="es-ES"/>
              </w:rPr>
              <w:t>.</w:t>
            </w:r>
            <w:r w:rsidR="00626110" w:rsidRPr="00626110">
              <w:rPr>
                <w:lang w:val="it-IT" w:eastAsia="es-ES"/>
              </w:rPr>
              <w:t xml:space="preserve"> </w:t>
            </w:r>
          </w:p>
        </w:tc>
        <w:tc>
          <w:tcPr>
            <w:tcW w:w="1117" w:type="dxa"/>
            <w:shd w:val="clear" w:color="auto" w:fill="auto"/>
          </w:tcPr>
          <w:p w14:paraId="5DAF2128" w14:textId="77777777" w:rsidR="00FA7BFA" w:rsidRPr="00626110" w:rsidRDefault="00FA7BFA" w:rsidP="00772BA0">
            <w:pPr>
              <w:ind w:left="0"/>
              <w:jc w:val="center"/>
              <w:rPr>
                <w:color w:val="auto"/>
                <w:sz w:val="20"/>
                <w:szCs w:val="20"/>
                <w:lang w:val="it-IT"/>
              </w:rPr>
            </w:pPr>
          </w:p>
        </w:tc>
        <w:tc>
          <w:tcPr>
            <w:tcW w:w="1139" w:type="dxa"/>
            <w:tcBorders>
              <w:right w:val="single" w:sz="4" w:space="0" w:color="auto"/>
            </w:tcBorders>
            <w:shd w:val="clear" w:color="auto" w:fill="auto"/>
          </w:tcPr>
          <w:p w14:paraId="2297E7F4" w14:textId="77777777" w:rsidR="00FA7BFA" w:rsidRPr="00626110" w:rsidRDefault="00FA7BFA" w:rsidP="00772BA0">
            <w:pPr>
              <w:ind w:left="0"/>
              <w:jc w:val="center"/>
              <w:rPr>
                <w:color w:val="auto"/>
                <w:sz w:val="20"/>
                <w:szCs w:val="20"/>
                <w:lang w:val="it-IT"/>
              </w:rPr>
            </w:pPr>
          </w:p>
        </w:tc>
        <w:tc>
          <w:tcPr>
            <w:tcW w:w="799" w:type="dxa"/>
            <w:tcBorders>
              <w:top w:val="nil"/>
              <w:left w:val="single" w:sz="4" w:space="0" w:color="auto"/>
              <w:bottom w:val="nil"/>
              <w:right w:val="nil"/>
            </w:tcBorders>
            <w:shd w:val="clear" w:color="auto" w:fill="auto"/>
          </w:tcPr>
          <w:p w14:paraId="38AA4F1D" w14:textId="77777777" w:rsidR="00FA7BFA" w:rsidRPr="00626110" w:rsidRDefault="00FA7BFA" w:rsidP="00772BA0">
            <w:pPr>
              <w:ind w:left="0"/>
              <w:jc w:val="center"/>
              <w:rPr>
                <w:color w:val="auto"/>
                <w:sz w:val="20"/>
                <w:szCs w:val="20"/>
                <w:lang w:val="it-IT"/>
              </w:rPr>
            </w:pPr>
          </w:p>
        </w:tc>
        <w:tc>
          <w:tcPr>
            <w:tcW w:w="911" w:type="dxa"/>
            <w:tcBorders>
              <w:top w:val="nil"/>
              <w:left w:val="nil"/>
              <w:bottom w:val="nil"/>
              <w:right w:val="nil"/>
            </w:tcBorders>
            <w:shd w:val="clear" w:color="auto" w:fill="auto"/>
          </w:tcPr>
          <w:p w14:paraId="78A9CC58" w14:textId="77777777" w:rsidR="00FA7BFA" w:rsidRPr="00626110" w:rsidRDefault="00FA7BFA" w:rsidP="00772BA0">
            <w:pPr>
              <w:ind w:left="0"/>
              <w:jc w:val="center"/>
              <w:rPr>
                <w:color w:val="auto"/>
                <w:sz w:val="20"/>
                <w:szCs w:val="20"/>
                <w:lang w:val="it-IT"/>
              </w:rPr>
            </w:pPr>
          </w:p>
        </w:tc>
        <w:tc>
          <w:tcPr>
            <w:tcW w:w="766" w:type="dxa"/>
            <w:tcBorders>
              <w:top w:val="nil"/>
              <w:left w:val="nil"/>
              <w:bottom w:val="nil"/>
              <w:right w:val="nil"/>
            </w:tcBorders>
            <w:shd w:val="clear" w:color="auto" w:fill="auto"/>
          </w:tcPr>
          <w:p w14:paraId="251150BE" w14:textId="77777777" w:rsidR="00FA7BFA" w:rsidRPr="00626110" w:rsidRDefault="00FA7BFA" w:rsidP="00772BA0">
            <w:pPr>
              <w:ind w:left="0"/>
              <w:jc w:val="center"/>
              <w:rPr>
                <w:color w:val="auto"/>
                <w:sz w:val="20"/>
                <w:szCs w:val="20"/>
                <w:lang w:val="it-IT"/>
              </w:rPr>
            </w:pPr>
          </w:p>
        </w:tc>
        <w:tc>
          <w:tcPr>
            <w:tcW w:w="766" w:type="dxa"/>
            <w:tcBorders>
              <w:top w:val="nil"/>
              <w:left w:val="nil"/>
              <w:bottom w:val="nil"/>
              <w:right w:val="nil"/>
            </w:tcBorders>
            <w:shd w:val="clear" w:color="auto" w:fill="auto"/>
          </w:tcPr>
          <w:p w14:paraId="24535DC5" w14:textId="77777777" w:rsidR="00FA7BFA" w:rsidRPr="00626110" w:rsidRDefault="00FA7BFA" w:rsidP="00772BA0">
            <w:pPr>
              <w:ind w:left="0"/>
              <w:jc w:val="center"/>
              <w:rPr>
                <w:color w:val="auto"/>
                <w:sz w:val="20"/>
                <w:szCs w:val="20"/>
                <w:lang w:val="it-IT"/>
              </w:rPr>
            </w:pPr>
          </w:p>
        </w:tc>
      </w:tr>
      <w:tr w:rsidR="00626110" w:rsidRPr="00E32C3A" w14:paraId="4AC6DBEA" w14:textId="77777777" w:rsidTr="00626110">
        <w:trPr>
          <w:trHeight w:val="371"/>
        </w:trPr>
        <w:tc>
          <w:tcPr>
            <w:tcW w:w="1463" w:type="dxa"/>
            <w:vMerge/>
            <w:shd w:val="clear" w:color="auto" w:fill="auto"/>
          </w:tcPr>
          <w:p w14:paraId="34EC5FB7" w14:textId="77777777" w:rsidR="00FA7BFA" w:rsidRPr="00626110" w:rsidRDefault="00FA7BFA" w:rsidP="00833C44">
            <w:pPr>
              <w:ind w:left="0"/>
              <w:rPr>
                <w:color w:val="auto"/>
                <w:sz w:val="20"/>
                <w:szCs w:val="20"/>
                <w:lang w:val="it-IT"/>
              </w:rPr>
            </w:pPr>
          </w:p>
        </w:tc>
        <w:tc>
          <w:tcPr>
            <w:tcW w:w="3788" w:type="dxa"/>
            <w:shd w:val="clear" w:color="auto" w:fill="auto"/>
          </w:tcPr>
          <w:p w14:paraId="6B20B77C" w14:textId="46AD293F" w:rsidR="00FA7BFA" w:rsidRPr="00626110" w:rsidRDefault="00626110" w:rsidP="00626110">
            <w:pPr>
              <w:ind w:left="0"/>
              <w:rPr>
                <w:lang w:val="it-IT" w:eastAsia="es-ES"/>
              </w:rPr>
            </w:pPr>
            <w:r w:rsidRPr="00626110">
              <w:rPr>
                <w:lang w:val="it-IT" w:eastAsia="es-ES"/>
              </w:rPr>
              <w:t>Prevede almeno 2 o 3 ore di studio individuale al giorno</w:t>
            </w:r>
            <w:r>
              <w:rPr>
                <w:lang w:val="it-IT" w:eastAsia="es-ES"/>
              </w:rPr>
              <w:t>.</w:t>
            </w:r>
            <w:r w:rsidRPr="00626110">
              <w:rPr>
                <w:lang w:val="it-IT" w:eastAsia="es-ES"/>
              </w:rPr>
              <w:t xml:space="preserve"> </w:t>
            </w:r>
          </w:p>
        </w:tc>
        <w:tc>
          <w:tcPr>
            <w:tcW w:w="1117" w:type="dxa"/>
            <w:shd w:val="clear" w:color="auto" w:fill="auto"/>
          </w:tcPr>
          <w:p w14:paraId="612BFF3D" w14:textId="77777777" w:rsidR="00FA7BFA" w:rsidRPr="00626110" w:rsidRDefault="00FA7BFA" w:rsidP="005D70EC">
            <w:pPr>
              <w:ind w:left="0"/>
              <w:jc w:val="center"/>
              <w:rPr>
                <w:color w:val="auto"/>
                <w:sz w:val="20"/>
                <w:szCs w:val="20"/>
                <w:lang w:val="it-IT"/>
              </w:rPr>
            </w:pPr>
          </w:p>
        </w:tc>
        <w:tc>
          <w:tcPr>
            <w:tcW w:w="1139" w:type="dxa"/>
            <w:tcBorders>
              <w:right w:val="single" w:sz="4" w:space="0" w:color="auto"/>
            </w:tcBorders>
            <w:shd w:val="clear" w:color="auto" w:fill="auto"/>
          </w:tcPr>
          <w:p w14:paraId="6FEBB647" w14:textId="77777777" w:rsidR="00FA7BFA" w:rsidRPr="00626110" w:rsidRDefault="00FA7BFA" w:rsidP="005D70EC">
            <w:pPr>
              <w:ind w:left="0"/>
              <w:jc w:val="center"/>
              <w:rPr>
                <w:color w:val="auto"/>
                <w:sz w:val="20"/>
                <w:szCs w:val="20"/>
                <w:lang w:val="it-IT"/>
              </w:rPr>
            </w:pPr>
          </w:p>
        </w:tc>
        <w:tc>
          <w:tcPr>
            <w:tcW w:w="799" w:type="dxa"/>
            <w:tcBorders>
              <w:top w:val="nil"/>
              <w:left w:val="single" w:sz="4" w:space="0" w:color="auto"/>
              <w:bottom w:val="single" w:sz="4" w:space="0" w:color="auto"/>
              <w:right w:val="nil"/>
            </w:tcBorders>
            <w:shd w:val="clear" w:color="auto" w:fill="auto"/>
          </w:tcPr>
          <w:p w14:paraId="40BCA9F2" w14:textId="77777777" w:rsidR="00FA7BFA" w:rsidRPr="00626110" w:rsidRDefault="00FA7BFA" w:rsidP="005D70EC">
            <w:pPr>
              <w:ind w:left="0"/>
              <w:jc w:val="center"/>
              <w:rPr>
                <w:color w:val="auto"/>
                <w:sz w:val="20"/>
                <w:szCs w:val="20"/>
                <w:lang w:val="it-IT"/>
              </w:rPr>
            </w:pPr>
          </w:p>
        </w:tc>
        <w:tc>
          <w:tcPr>
            <w:tcW w:w="911" w:type="dxa"/>
            <w:tcBorders>
              <w:top w:val="nil"/>
              <w:left w:val="nil"/>
              <w:bottom w:val="single" w:sz="4" w:space="0" w:color="auto"/>
              <w:right w:val="nil"/>
            </w:tcBorders>
            <w:shd w:val="clear" w:color="auto" w:fill="auto"/>
          </w:tcPr>
          <w:p w14:paraId="20D06EF9" w14:textId="77777777" w:rsidR="00FA7BFA" w:rsidRPr="00626110" w:rsidRDefault="00FA7BFA" w:rsidP="005D70EC">
            <w:pPr>
              <w:ind w:left="0"/>
              <w:jc w:val="center"/>
              <w:rPr>
                <w:color w:val="auto"/>
                <w:sz w:val="20"/>
                <w:szCs w:val="20"/>
                <w:lang w:val="it-IT"/>
              </w:rPr>
            </w:pPr>
          </w:p>
        </w:tc>
        <w:tc>
          <w:tcPr>
            <w:tcW w:w="766" w:type="dxa"/>
            <w:tcBorders>
              <w:top w:val="nil"/>
              <w:left w:val="nil"/>
              <w:bottom w:val="single" w:sz="4" w:space="0" w:color="auto"/>
              <w:right w:val="nil"/>
            </w:tcBorders>
            <w:shd w:val="clear" w:color="auto" w:fill="auto"/>
          </w:tcPr>
          <w:p w14:paraId="773E19ED" w14:textId="77777777" w:rsidR="00FA7BFA" w:rsidRPr="00626110" w:rsidRDefault="00FA7BFA" w:rsidP="005D70EC">
            <w:pPr>
              <w:ind w:left="0"/>
              <w:jc w:val="center"/>
              <w:rPr>
                <w:color w:val="auto"/>
                <w:sz w:val="20"/>
                <w:szCs w:val="20"/>
                <w:lang w:val="it-IT"/>
              </w:rPr>
            </w:pPr>
          </w:p>
        </w:tc>
        <w:tc>
          <w:tcPr>
            <w:tcW w:w="766" w:type="dxa"/>
            <w:tcBorders>
              <w:top w:val="nil"/>
              <w:left w:val="nil"/>
              <w:bottom w:val="single" w:sz="4" w:space="0" w:color="auto"/>
              <w:right w:val="nil"/>
            </w:tcBorders>
            <w:shd w:val="clear" w:color="auto" w:fill="auto"/>
          </w:tcPr>
          <w:p w14:paraId="24758047" w14:textId="77777777" w:rsidR="00FA7BFA" w:rsidRPr="00626110" w:rsidRDefault="00FA7BFA" w:rsidP="005D70EC">
            <w:pPr>
              <w:ind w:left="0"/>
              <w:jc w:val="center"/>
              <w:rPr>
                <w:color w:val="auto"/>
                <w:sz w:val="20"/>
                <w:szCs w:val="20"/>
                <w:lang w:val="it-IT"/>
              </w:rPr>
            </w:pPr>
          </w:p>
        </w:tc>
      </w:tr>
      <w:tr w:rsidR="00626110" w14:paraId="4C847159" w14:textId="2612D59C" w:rsidTr="00626110">
        <w:trPr>
          <w:trHeight w:val="1175"/>
        </w:trPr>
        <w:tc>
          <w:tcPr>
            <w:tcW w:w="1463" w:type="dxa"/>
            <w:shd w:val="clear" w:color="auto" w:fill="D9D9D9" w:themeFill="background1" w:themeFillShade="D9"/>
          </w:tcPr>
          <w:p w14:paraId="58B28C28" w14:textId="252CA75E" w:rsidR="00626110" w:rsidRPr="00362107" w:rsidRDefault="00626110" w:rsidP="00D27E29">
            <w:pPr>
              <w:ind w:left="0"/>
              <w:rPr>
                <w:b/>
                <w:color w:val="auto"/>
                <w:sz w:val="20"/>
                <w:szCs w:val="20"/>
                <w:lang w:val="es-ES"/>
              </w:rPr>
            </w:pPr>
            <w:r w:rsidRPr="0012015F">
              <w:rPr>
                <w:b/>
                <w:color w:val="auto"/>
                <w:sz w:val="20"/>
                <w:szCs w:val="20"/>
                <w:lang w:val="it-IT"/>
              </w:rPr>
              <w:t>Aspetti</w:t>
            </w:r>
          </w:p>
        </w:tc>
        <w:tc>
          <w:tcPr>
            <w:tcW w:w="3788" w:type="dxa"/>
            <w:shd w:val="clear" w:color="auto" w:fill="D9D9D9" w:themeFill="background1" w:themeFillShade="D9"/>
          </w:tcPr>
          <w:p w14:paraId="54B7C813" w14:textId="325CDE44" w:rsidR="00626110" w:rsidRPr="00362107" w:rsidRDefault="00626110" w:rsidP="00D27E29">
            <w:pPr>
              <w:ind w:left="0"/>
              <w:rPr>
                <w:b/>
                <w:color w:val="auto"/>
                <w:sz w:val="20"/>
                <w:szCs w:val="20"/>
                <w:lang w:val="es-ES"/>
              </w:rPr>
            </w:pPr>
            <w:r w:rsidRPr="0012015F">
              <w:rPr>
                <w:b/>
                <w:color w:val="auto"/>
                <w:sz w:val="20"/>
                <w:szCs w:val="20"/>
                <w:lang w:val="it-IT"/>
              </w:rPr>
              <w:t>Elementi</w:t>
            </w:r>
          </w:p>
        </w:tc>
        <w:tc>
          <w:tcPr>
            <w:tcW w:w="1117" w:type="dxa"/>
            <w:shd w:val="clear" w:color="auto" w:fill="D9D9D9" w:themeFill="background1" w:themeFillShade="D9"/>
          </w:tcPr>
          <w:p w14:paraId="0766A2E2" w14:textId="77777777" w:rsidR="00626110" w:rsidRPr="00362107" w:rsidRDefault="00626110" w:rsidP="00D27E29">
            <w:pPr>
              <w:ind w:left="0"/>
              <w:jc w:val="center"/>
              <w:rPr>
                <w:b/>
                <w:color w:val="auto"/>
                <w:sz w:val="20"/>
                <w:szCs w:val="20"/>
                <w:lang w:val="es-ES"/>
              </w:rPr>
            </w:pPr>
            <w:r w:rsidRPr="00362107">
              <w:rPr>
                <w:b/>
                <w:color w:val="auto"/>
                <w:sz w:val="20"/>
                <w:szCs w:val="20"/>
                <w:lang w:val="es-ES"/>
              </w:rPr>
              <w:t>0</w:t>
            </w:r>
          </w:p>
          <w:p w14:paraId="2983702C" w14:textId="4904864C" w:rsidR="00626110" w:rsidRPr="00362107" w:rsidRDefault="00626110" w:rsidP="00626110">
            <w:pPr>
              <w:ind w:left="0"/>
              <w:jc w:val="center"/>
              <w:rPr>
                <w:b/>
                <w:color w:val="auto"/>
                <w:sz w:val="20"/>
                <w:szCs w:val="20"/>
                <w:lang w:val="es-ES"/>
              </w:rPr>
            </w:pPr>
            <w:r>
              <w:rPr>
                <w:b/>
                <w:color w:val="auto"/>
                <w:sz w:val="20"/>
                <w:szCs w:val="20"/>
                <w:lang w:val="es-ES"/>
              </w:rPr>
              <w:t>Non applicabile / Nessuna risposta</w:t>
            </w:r>
          </w:p>
        </w:tc>
        <w:tc>
          <w:tcPr>
            <w:tcW w:w="1139" w:type="dxa"/>
            <w:shd w:val="clear" w:color="auto" w:fill="D9D9D9" w:themeFill="background1" w:themeFillShade="D9"/>
          </w:tcPr>
          <w:p w14:paraId="774BA1A1" w14:textId="77777777" w:rsidR="00626110" w:rsidRPr="00362107" w:rsidRDefault="00626110" w:rsidP="00D27E29">
            <w:pPr>
              <w:ind w:left="0"/>
              <w:jc w:val="center"/>
              <w:rPr>
                <w:b/>
                <w:color w:val="auto"/>
                <w:sz w:val="20"/>
                <w:szCs w:val="20"/>
                <w:lang w:val="es-ES"/>
              </w:rPr>
            </w:pPr>
            <w:r w:rsidRPr="00362107">
              <w:rPr>
                <w:b/>
                <w:color w:val="auto"/>
                <w:sz w:val="20"/>
                <w:szCs w:val="20"/>
                <w:lang w:val="es-ES"/>
              </w:rPr>
              <w:t>1</w:t>
            </w:r>
          </w:p>
          <w:p w14:paraId="327317B6" w14:textId="30CBD415" w:rsidR="00626110" w:rsidRPr="00362107" w:rsidRDefault="00626110" w:rsidP="00D27E29">
            <w:pPr>
              <w:ind w:left="0"/>
              <w:jc w:val="center"/>
              <w:rPr>
                <w:b/>
                <w:color w:val="auto"/>
                <w:sz w:val="20"/>
                <w:szCs w:val="20"/>
                <w:lang w:val="es-ES"/>
              </w:rPr>
            </w:pPr>
            <w:r>
              <w:rPr>
                <w:b/>
                <w:color w:val="auto"/>
                <w:sz w:val="20"/>
                <w:szCs w:val="20"/>
                <w:lang w:val="es-ES"/>
              </w:rPr>
              <w:t>Livello molto basso</w:t>
            </w:r>
          </w:p>
        </w:tc>
        <w:tc>
          <w:tcPr>
            <w:tcW w:w="799" w:type="dxa"/>
            <w:tcBorders>
              <w:top w:val="single" w:sz="4" w:space="0" w:color="auto"/>
            </w:tcBorders>
            <w:shd w:val="clear" w:color="auto" w:fill="D9D9D9" w:themeFill="background1" w:themeFillShade="D9"/>
          </w:tcPr>
          <w:p w14:paraId="6A54FC65" w14:textId="77777777" w:rsidR="00626110" w:rsidRPr="00362107" w:rsidRDefault="00626110" w:rsidP="00D27E29">
            <w:pPr>
              <w:ind w:left="0"/>
              <w:jc w:val="center"/>
              <w:rPr>
                <w:b/>
                <w:color w:val="auto"/>
                <w:sz w:val="20"/>
                <w:szCs w:val="20"/>
                <w:lang w:val="es-ES"/>
              </w:rPr>
            </w:pPr>
            <w:r w:rsidRPr="00362107">
              <w:rPr>
                <w:b/>
                <w:color w:val="auto"/>
                <w:sz w:val="20"/>
                <w:szCs w:val="20"/>
                <w:lang w:val="es-ES"/>
              </w:rPr>
              <w:t>2</w:t>
            </w:r>
          </w:p>
          <w:p w14:paraId="04615ECA" w14:textId="437630E2" w:rsidR="00626110" w:rsidRPr="00362107" w:rsidRDefault="00626110" w:rsidP="00D27E29">
            <w:pPr>
              <w:ind w:left="0"/>
              <w:jc w:val="center"/>
              <w:rPr>
                <w:b/>
                <w:color w:val="auto"/>
                <w:sz w:val="20"/>
                <w:szCs w:val="20"/>
                <w:lang w:val="es-ES"/>
              </w:rPr>
            </w:pPr>
            <w:r>
              <w:rPr>
                <w:b/>
                <w:color w:val="auto"/>
                <w:sz w:val="20"/>
                <w:szCs w:val="20"/>
                <w:lang w:val="es-ES"/>
              </w:rPr>
              <w:t>Livello basso</w:t>
            </w:r>
          </w:p>
        </w:tc>
        <w:tc>
          <w:tcPr>
            <w:tcW w:w="911" w:type="dxa"/>
            <w:tcBorders>
              <w:top w:val="single" w:sz="4" w:space="0" w:color="auto"/>
            </w:tcBorders>
            <w:shd w:val="clear" w:color="auto" w:fill="D9D9D9" w:themeFill="background1" w:themeFillShade="D9"/>
          </w:tcPr>
          <w:p w14:paraId="2F670011" w14:textId="77777777" w:rsidR="00626110" w:rsidRPr="00362107" w:rsidRDefault="00626110" w:rsidP="00D27E29">
            <w:pPr>
              <w:ind w:left="0"/>
              <w:jc w:val="center"/>
              <w:rPr>
                <w:b/>
                <w:color w:val="auto"/>
                <w:sz w:val="20"/>
                <w:szCs w:val="20"/>
                <w:lang w:val="es-ES"/>
              </w:rPr>
            </w:pPr>
            <w:r w:rsidRPr="00362107">
              <w:rPr>
                <w:b/>
                <w:color w:val="auto"/>
                <w:sz w:val="20"/>
                <w:szCs w:val="20"/>
                <w:lang w:val="es-ES"/>
              </w:rPr>
              <w:t>3</w:t>
            </w:r>
          </w:p>
          <w:p w14:paraId="267E0B4E" w14:textId="3179E9AE" w:rsidR="00626110" w:rsidRPr="00362107" w:rsidRDefault="00626110" w:rsidP="00D27E29">
            <w:pPr>
              <w:ind w:left="0"/>
              <w:jc w:val="center"/>
              <w:rPr>
                <w:b/>
                <w:color w:val="auto"/>
                <w:sz w:val="20"/>
                <w:szCs w:val="20"/>
                <w:lang w:val="es-ES"/>
              </w:rPr>
            </w:pPr>
            <w:r>
              <w:rPr>
                <w:b/>
                <w:color w:val="auto"/>
                <w:sz w:val="20"/>
                <w:szCs w:val="20"/>
                <w:lang w:val="es-ES"/>
              </w:rPr>
              <w:t>Livello medio</w:t>
            </w:r>
          </w:p>
        </w:tc>
        <w:tc>
          <w:tcPr>
            <w:tcW w:w="766" w:type="dxa"/>
            <w:tcBorders>
              <w:top w:val="single" w:sz="4" w:space="0" w:color="auto"/>
            </w:tcBorders>
            <w:shd w:val="clear" w:color="auto" w:fill="D9D9D9" w:themeFill="background1" w:themeFillShade="D9"/>
          </w:tcPr>
          <w:p w14:paraId="058CEEFF" w14:textId="77777777" w:rsidR="00626110" w:rsidRPr="00362107" w:rsidRDefault="00626110" w:rsidP="00D27E29">
            <w:pPr>
              <w:ind w:left="0"/>
              <w:jc w:val="center"/>
              <w:rPr>
                <w:b/>
                <w:color w:val="auto"/>
                <w:sz w:val="20"/>
                <w:szCs w:val="20"/>
                <w:lang w:val="es-ES"/>
              </w:rPr>
            </w:pPr>
            <w:r w:rsidRPr="00362107">
              <w:rPr>
                <w:b/>
                <w:color w:val="auto"/>
                <w:sz w:val="20"/>
                <w:szCs w:val="20"/>
                <w:lang w:val="es-ES"/>
              </w:rPr>
              <w:t>4</w:t>
            </w:r>
          </w:p>
          <w:p w14:paraId="31F464C4" w14:textId="6B9482A4" w:rsidR="00626110" w:rsidRPr="00362107" w:rsidRDefault="00626110" w:rsidP="00D27E29">
            <w:pPr>
              <w:ind w:left="0"/>
              <w:jc w:val="center"/>
              <w:rPr>
                <w:b/>
                <w:color w:val="auto"/>
                <w:sz w:val="20"/>
                <w:szCs w:val="20"/>
                <w:lang w:val="es-ES"/>
              </w:rPr>
            </w:pPr>
            <w:r>
              <w:rPr>
                <w:b/>
                <w:color w:val="auto"/>
                <w:sz w:val="20"/>
                <w:szCs w:val="20"/>
                <w:lang w:val="es-ES"/>
              </w:rPr>
              <w:t>Livello alto</w:t>
            </w:r>
          </w:p>
        </w:tc>
        <w:tc>
          <w:tcPr>
            <w:tcW w:w="766" w:type="dxa"/>
            <w:tcBorders>
              <w:top w:val="single" w:sz="4" w:space="0" w:color="auto"/>
            </w:tcBorders>
            <w:shd w:val="clear" w:color="auto" w:fill="D9D9D9" w:themeFill="background1" w:themeFillShade="D9"/>
          </w:tcPr>
          <w:p w14:paraId="26958887" w14:textId="77777777" w:rsidR="00626110" w:rsidRPr="00362107" w:rsidRDefault="00626110" w:rsidP="00D27E29">
            <w:pPr>
              <w:ind w:left="0"/>
              <w:jc w:val="center"/>
              <w:rPr>
                <w:b/>
                <w:color w:val="auto"/>
                <w:sz w:val="20"/>
                <w:szCs w:val="20"/>
                <w:lang w:val="es-ES"/>
              </w:rPr>
            </w:pPr>
            <w:bookmarkStart w:id="0" w:name="_GoBack"/>
            <w:r w:rsidRPr="00362107">
              <w:rPr>
                <w:b/>
                <w:color w:val="auto"/>
                <w:sz w:val="20"/>
                <w:szCs w:val="20"/>
                <w:lang w:val="es-ES"/>
              </w:rPr>
              <w:t>5</w:t>
            </w:r>
          </w:p>
          <w:p w14:paraId="3B9975BF" w14:textId="1E6D8ABB" w:rsidR="00626110" w:rsidRPr="00362107" w:rsidRDefault="00626110" w:rsidP="00D27E29">
            <w:pPr>
              <w:ind w:left="0"/>
              <w:jc w:val="center"/>
              <w:rPr>
                <w:b/>
                <w:color w:val="auto"/>
                <w:sz w:val="20"/>
                <w:szCs w:val="20"/>
                <w:lang w:val="es-ES"/>
              </w:rPr>
            </w:pPr>
            <w:r>
              <w:rPr>
                <w:b/>
                <w:color w:val="auto"/>
                <w:sz w:val="20"/>
                <w:szCs w:val="20"/>
                <w:lang w:val="es-ES"/>
              </w:rPr>
              <w:t>Livello molto alto</w:t>
            </w:r>
            <w:bookmarkEnd w:id="0"/>
          </w:p>
        </w:tc>
      </w:tr>
      <w:tr w:rsidR="00626110" w:rsidRPr="0012015F" w14:paraId="59CDA09A" w14:textId="09470372" w:rsidTr="00626110">
        <w:trPr>
          <w:trHeight w:val="286"/>
        </w:trPr>
        <w:tc>
          <w:tcPr>
            <w:tcW w:w="1463" w:type="dxa"/>
            <w:vMerge w:val="restart"/>
          </w:tcPr>
          <w:p w14:paraId="0FFD3E26" w14:textId="6B6FED51" w:rsidR="0076446D" w:rsidRPr="00362107" w:rsidRDefault="0076446D" w:rsidP="00833C44">
            <w:pPr>
              <w:ind w:left="0"/>
              <w:rPr>
                <w:b/>
                <w:color w:val="auto"/>
                <w:sz w:val="20"/>
                <w:szCs w:val="20"/>
                <w:lang w:val="es-ES"/>
              </w:rPr>
            </w:pPr>
            <w:r w:rsidRPr="00362107">
              <w:rPr>
                <w:b/>
                <w:color w:val="auto"/>
                <w:sz w:val="20"/>
                <w:szCs w:val="20"/>
                <w:lang w:val="es-ES"/>
              </w:rPr>
              <w:t>Form</w:t>
            </w:r>
            <w:r w:rsidR="00626110">
              <w:rPr>
                <w:b/>
                <w:color w:val="auto"/>
                <w:sz w:val="20"/>
                <w:szCs w:val="20"/>
                <w:lang w:val="es-ES"/>
              </w:rPr>
              <w:t>a</w:t>
            </w:r>
          </w:p>
        </w:tc>
        <w:tc>
          <w:tcPr>
            <w:tcW w:w="3788" w:type="dxa"/>
          </w:tcPr>
          <w:p w14:paraId="0145F0FB" w14:textId="6EB8D518" w:rsidR="0076446D" w:rsidRPr="00626110" w:rsidRDefault="00626110" w:rsidP="00626110">
            <w:pPr>
              <w:ind w:left="0"/>
              <w:rPr>
                <w:color w:val="auto"/>
                <w:sz w:val="20"/>
                <w:szCs w:val="20"/>
                <w:lang w:val="it-IT"/>
              </w:rPr>
            </w:pPr>
            <w:r w:rsidRPr="00626110">
              <w:rPr>
                <w:lang w:val="it-IT" w:eastAsia="es-ES"/>
              </w:rPr>
              <w:t xml:space="preserve">Il tempo di studio individuale è diviso per </w:t>
            </w:r>
            <w:r>
              <w:rPr>
                <w:lang w:val="it-IT" w:eastAsia="es-ES"/>
              </w:rPr>
              <w:t>materia</w:t>
            </w:r>
          </w:p>
        </w:tc>
        <w:tc>
          <w:tcPr>
            <w:tcW w:w="1117" w:type="dxa"/>
          </w:tcPr>
          <w:p w14:paraId="733A70FF" w14:textId="77777777" w:rsidR="0076446D" w:rsidRPr="00626110" w:rsidRDefault="0076446D" w:rsidP="00833C44">
            <w:pPr>
              <w:ind w:left="0"/>
              <w:rPr>
                <w:color w:val="auto"/>
                <w:sz w:val="20"/>
                <w:szCs w:val="20"/>
                <w:lang w:val="it-IT"/>
              </w:rPr>
            </w:pPr>
          </w:p>
        </w:tc>
        <w:tc>
          <w:tcPr>
            <w:tcW w:w="1139" w:type="dxa"/>
          </w:tcPr>
          <w:p w14:paraId="240DE019" w14:textId="77777777" w:rsidR="0076446D" w:rsidRPr="00626110" w:rsidRDefault="0076446D" w:rsidP="00833C44">
            <w:pPr>
              <w:ind w:left="0"/>
              <w:rPr>
                <w:color w:val="auto"/>
                <w:sz w:val="20"/>
                <w:szCs w:val="20"/>
                <w:lang w:val="it-IT"/>
              </w:rPr>
            </w:pPr>
          </w:p>
        </w:tc>
        <w:tc>
          <w:tcPr>
            <w:tcW w:w="799" w:type="dxa"/>
          </w:tcPr>
          <w:p w14:paraId="435AEF08" w14:textId="77777777" w:rsidR="0076446D" w:rsidRPr="00626110" w:rsidRDefault="0076446D" w:rsidP="00833C44">
            <w:pPr>
              <w:ind w:left="0"/>
              <w:rPr>
                <w:color w:val="auto"/>
                <w:sz w:val="20"/>
                <w:szCs w:val="20"/>
                <w:lang w:val="it-IT"/>
              </w:rPr>
            </w:pPr>
          </w:p>
        </w:tc>
        <w:tc>
          <w:tcPr>
            <w:tcW w:w="911" w:type="dxa"/>
          </w:tcPr>
          <w:p w14:paraId="1290D87B" w14:textId="77777777" w:rsidR="0076446D" w:rsidRPr="00626110" w:rsidRDefault="0076446D" w:rsidP="00833C44">
            <w:pPr>
              <w:ind w:left="0"/>
              <w:rPr>
                <w:color w:val="auto"/>
                <w:sz w:val="20"/>
                <w:szCs w:val="20"/>
                <w:lang w:val="it-IT"/>
              </w:rPr>
            </w:pPr>
          </w:p>
        </w:tc>
        <w:tc>
          <w:tcPr>
            <w:tcW w:w="766" w:type="dxa"/>
          </w:tcPr>
          <w:p w14:paraId="017A8632" w14:textId="77777777" w:rsidR="0076446D" w:rsidRPr="00626110" w:rsidRDefault="0076446D" w:rsidP="00833C44">
            <w:pPr>
              <w:ind w:left="0"/>
              <w:rPr>
                <w:color w:val="auto"/>
                <w:sz w:val="20"/>
                <w:szCs w:val="20"/>
                <w:lang w:val="it-IT"/>
              </w:rPr>
            </w:pPr>
          </w:p>
        </w:tc>
        <w:tc>
          <w:tcPr>
            <w:tcW w:w="766" w:type="dxa"/>
          </w:tcPr>
          <w:p w14:paraId="045BE4D7" w14:textId="77777777" w:rsidR="0076446D" w:rsidRPr="00626110" w:rsidRDefault="0076446D" w:rsidP="00833C44">
            <w:pPr>
              <w:ind w:left="0"/>
              <w:rPr>
                <w:color w:val="auto"/>
                <w:sz w:val="20"/>
                <w:szCs w:val="20"/>
                <w:lang w:val="it-IT"/>
              </w:rPr>
            </w:pPr>
          </w:p>
        </w:tc>
      </w:tr>
      <w:tr w:rsidR="00626110" w:rsidRPr="00E32C3A" w14:paraId="3BF3FC2A" w14:textId="5466B6F7" w:rsidTr="00626110">
        <w:trPr>
          <w:trHeight w:val="286"/>
        </w:trPr>
        <w:tc>
          <w:tcPr>
            <w:tcW w:w="1463" w:type="dxa"/>
            <w:vMerge/>
          </w:tcPr>
          <w:p w14:paraId="40971D72" w14:textId="77777777" w:rsidR="0076446D" w:rsidRPr="00626110" w:rsidRDefault="0076446D" w:rsidP="00833C44">
            <w:pPr>
              <w:ind w:left="0"/>
              <w:rPr>
                <w:b/>
                <w:color w:val="auto"/>
                <w:sz w:val="20"/>
                <w:szCs w:val="20"/>
                <w:lang w:val="it-IT"/>
              </w:rPr>
            </w:pPr>
          </w:p>
        </w:tc>
        <w:tc>
          <w:tcPr>
            <w:tcW w:w="3788" w:type="dxa"/>
          </w:tcPr>
          <w:p w14:paraId="00516EAB" w14:textId="7994FCFB" w:rsidR="0076446D" w:rsidRPr="00626110" w:rsidRDefault="00626110" w:rsidP="00626110">
            <w:pPr>
              <w:ind w:left="0"/>
              <w:rPr>
                <w:color w:val="auto"/>
                <w:sz w:val="20"/>
                <w:szCs w:val="20"/>
                <w:lang w:val="it-IT"/>
              </w:rPr>
            </w:pPr>
            <w:r>
              <w:rPr>
                <w:lang w:val="it-IT" w:eastAsia="es-ES"/>
              </w:rPr>
              <w:t>Per ogni materia viene specificato i</w:t>
            </w:r>
            <w:r w:rsidRPr="00626110">
              <w:rPr>
                <w:lang w:val="it-IT" w:eastAsia="es-ES"/>
              </w:rPr>
              <w:t>l tipo di studio (lettura, esercitazione sulle domande d</w:t>
            </w:r>
            <w:r>
              <w:rPr>
                <w:lang w:val="it-IT" w:eastAsia="es-ES"/>
              </w:rPr>
              <w:t xml:space="preserve">’esame, compiti </w:t>
            </w:r>
            <w:proofErr w:type="spellStart"/>
            <w:r>
              <w:rPr>
                <w:lang w:val="it-IT" w:eastAsia="es-ES"/>
              </w:rPr>
              <w:t>ecc</w:t>
            </w:r>
            <w:proofErr w:type="spellEnd"/>
            <w:r>
              <w:rPr>
                <w:lang w:val="it-IT" w:eastAsia="es-ES"/>
              </w:rPr>
              <w:t>)</w:t>
            </w:r>
          </w:p>
        </w:tc>
        <w:tc>
          <w:tcPr>
            <w:tcW w:w="1117" w:type="dxa"/>
          </w:tcPr>
          <w:p w14:paraId="4F0F37D7" w14:textId="77777777" w:rsidR="0076446D" w:rsidRPr="00626110" w:rsidRDefault="0076446D" w:rsidP="00833C44">
            <w:pPr>
              <w:ind w:left="0"/>
              <w:rPr>
                <w:color w:val="auto"/>
                <w:sz w:val="20"/>
                <w:szCs w:val="20"/>
                <w:lang w:val="it-IT"/>
              </w:rPr>
            </w:pPr>
          </w:p>
        </w:tc>
        <w:tc>
          <w:tcPr>
            <w:tcW w:w="1139" w:type="dxa"/>
          </w:tcPr>
          <w:p w14:paraId="15DE02E9" w14:textId="77777777" w:rsidR="0076446D" w:rsidRPr="00626110" w:rsidRDefault="0076446D" w:rsidP="00833C44">
            <w:pPr>
              <w:ind w:left="0"/>
              <w:rPr>
                <w:color w:val="auto"/>
                <w:sz w:val="20"/>
                <w:szCs w:val="20"/>
                <w:lang w:val="it-IT"/>
              </w:rPr>
            </w:pPr>
          </w:p>
        </w:tc>
        <w:tc>
          <w:tcPr>
            <w:tcW w:w="799" w:type="dxa"/>
          </w:tcPr>
          <w:p w14:paraId="0122514E" w14:textId="77777777" w:rsidR="0076446D" w:rsidRPr="00626110" w:rsidRDefault="0076446D" w:rsidP="00833C44">
            <w:pPr>
              <w:ind w:left="0"/>
              <w:rPr>
                <w:color w:val="auto"/>
                <w:sz w:val="20"/>
                <w:szCs w:val="20"/>
                <w:lang w:val="it-IT"/>
              </w:rPr>
            </w:pPr>
          </w:p>
        </w:tc>
        <w:tc>
          <w:tcPr>
            <w:tcW w:w="911" w:type="dxa"/>
          </w:tcPr>
          <w:p w14:paraId="1C95DAB4" w14:textId="77777777" w:rsidR="0076446D" w:rsidRPr="00626110" w:rsidRDefault="0076446D" w:rsidP="00833C44">
            <w:pPr>
              <w:ind w:left="0"/>
              <w:rPr>
                <w:color w:val="auto"/>
                <w:sz w:val="20"/>
                <w:szCs w:val="20"/>
                <w:lang w:val="it-IT"/>
              </w:rPr>
            </w:pPr>
          </w:p>
        </w:tc>
        <w:tc>
          <w:tcPr>
            <w:tcW w:w="766" w:type="dxa"/>
          </w:tcPr>
          <w:p w14:paraId="0A88F53E" w14:textId="77777777" w:rsidR="0076446D" w:rsidRPr="00626110" w:rsidRDefault="0076446D" w:rsidP="00833C44">
            <w:pPr>
              <w:ind w:left="0"/>
              <w:rPr>
                <w:color w:val="auto"/>
                <w:sz w:val="20"/>
                <w:szCs w:val="20"/>
                <w:lang w:val="it-IT"/>
              </w:rPr>
            </w:pPr>
          </w:p>
        </w:tc>
        <w:tc>
          <w:tcPr>
            <w:tcW w:w="766" w:type="dxa"/>
          </w:tcPr>
          <w:p w14:paraId="0385F7AD" w14:textId="77777777" w:rsidR="0076446D" w:rsidRPr="00626110" w:rsidRDefault="0076446D" w:rsidP="00833C44">
            <w:pPr>
              <w:ind w:left="0"/>
              <w:rPr>
                <w:color w:val="auto"/>
                <w:sz w:val="20"/>
                <w:szCs w:val="20"/>
                <w:lang w:val="it-IT"/>
              </w:rPr>
            </w:pPr>
          </w:p>
        </w:tc>
      </w:tr>
      <w:tr w:rsidR="00626110" w:rsidRPr="00E32C3A" w14:paraId="50D1407A" w14:textId="77777777" w:rsidTr="00626110">
        <w:trPr>
          <w:trHeight w:val="286"/>
        </w:trPr>
        <w:tc>
          <w:tcPr>
            <w:tcW w:w="1463" w:type="dxa"/>
            <w:vMerge/>
          </w:tcPr>
          <w:p w14:paraId="1EBD9843" w14:textId="77777777" w:rsidR="0076446D" w:rsidRPr="00626110" w:rsidRDefault="0076446D" w:rsidP="00833C44">
            <w:pPr>
              <w:ind w:left="0"/>
              <w:rPr>
                <w:b/>
                <w:color w:val="auto"/>
                <w:sz w:val="20"/>
                <w:szCs w:val="20"/>
                <w:lang w:val="it-IT"/>
              </w:rPr>
            </w:pPr>
          </w:p>
        </w:tc>
        <w:tc>
          <w:tcPr>
            <w:tcW w:w="3788" w:type="dxa"/>
          </w:tcPr>
          <w:p w14:paraId="6A87077F" w14:textId="11971948" w:rsidR="0076446D" w:rsidRPr="00626110" w:rsidRDefault="0076446D" w:rsidP="00833C44">
            <w:pPr>
              <w:ind w:left="0"/>
              <w:rPr>
                <w:lang w:val="it-IT"/>
              </w:rPr>
            </w:pPr>
          </w:p>
        </w:tc>
        <w:tc>
          <w:tcPr>
            <w:tcW w:w="1117" w:type="dxa"/>
          </w:tcPr>
          <w:p w14:paraId="59378613" w14:textId="77777777" w:rsidR="0076446D" w:rsidRPr="00626110" w:rsidRDefault="0076446D" w:rsidP="00833C44">
            <w:pPr>
              <w:ind w:left="0"/>
              <w:rPr>
                <w:color w:val="auto"/>
                <w:sz w:val="20"/>
                <w:szCs w:val="20"/>
                <w:lang w:val="it-IT"/>
              </w:rPr>
            </w:pPr>
          </w:p>
        </w:tc>
        <w:tc>
          <w:tcPr>
            <w:tcW w:w="1139" w:type="dxa"/>
          </w:tcPr>
          <w:p w14:paraId="421F792B" w14:textId="77777777" w:rsidR="0076446D" w:rsidRPr="00626110" w:rsidRDefault="0076446D" w:rsidP="00833C44">
            <w:pPr>
              <w:ind w:left="0"/>
              <w:rPr>
                <w:color w:val="auto"/>
                <w:sz w:val="20"/>
                <w:szCs w:val="20"/>
                <w:lang w:val="it-IT"/>
              </w:rPr>
            </w:pPr>
          </w:p>
        </w:tc>
        <w:tc>
          <w:tcPr>
            <w:tcW w:w="799" w:type="dxa"/>
          </w:tcPr>
          <w:p w14:paraId="4C784089" w14:textId="77777777" w:rsidR="0076446D" w:rsidRPr="00626110" w:rsidRDefault="0076446D" w:rsidP="00833C44">
            <w:pPr>
              <w:ind w:left="0"/>
              <w:rPr>
                <w:color w:val="auto"/>
                <w:sz w:val="20"/>
                <w:szCs w:val="20"/>
                <w:lang w:val="it-IT"/>
              </w:rPr>
            </w:pPr>
          </w:p>
        </w:tc>
        <w:tc>
          <w:tcPr>
            <w:tcW w:w="911" w:type="dxa"/>
          </w:tcPr>
          <w:p w14:paraId="3C50A069" w14:textId="77777777" w:rsidR="0076446D" w:rsidRPr="00626110" w:rsidRDefault="0076446D" w:rsidP="00833C44">
            <w:pPr>
              <w:ind w:left="0"/>
              <w:rPr>
                <w:color w:val="auto"/>
                <w:sz w:val="20"/>
                <w:szCs w:val="20"/>
                <w:lang w:val="it-IT"/>
              </w:rPr>
            </w:pPr>
          </w:p>
        </w:tc>
        <w:tc>
          <w:tcPr>
            <w:tcW w:w="766" w:type="dxa"/>
          </w:tcPr>
          <w:p w14:paraId="7C26B169" w14:textId="77777777" w:rsidR="0076446D" w:rsidRPr="00626110" w:rsidRDefault="0076446D" w:rsidP="00833C44">
            <w:pPr>
              <w:ind w:left="0"/>
              <w:rPr>
                <w:color w:val="auto"/>
                <w:sz w:val="20"/>
                <w:szCs w:val="20"/>
                <w:lang w:val="it-IT"/>
              </w:rPr>
            </w:pPr>
          </w:p>
        </w:tc>
        <w:tc>
          <w:tcPr>
            <w:tcW w:w="766" w:type="dxa"/>
          </w:tcPr>
          <w:p w14:paraId="7370FE1B" w14:textId="77777777" w:rsidR="0076446D" w:rsidRPr="00626110" w:rsidRDefault="0076446D" w:rsidP="00833C44">
            <w:pPr>
              <w:ind w:left="0"/>
              <w:rPr>
                <w:color w:val="auto"/>
                <w:sz w:val="20"/>
                <w:szCs w:val="20"/>
                <w:lang w:val="it-IT"/>
              </w:rPr>
            </w:pPr>
          </w:p>
        </w:tc>
      </w:tr>
      <w:tr w:rsidR="00626110" w:rsidRPr="00E32C3A" w14:paraId="4A168C7E" w14:textId="68667E1F" w:rsidTr="00626110">
        <w:trPr>
          <w:trHeight w:val="286"/>
        </w:trPr>
        <w:tc>
          <w:tcPr>
            <w:tcW w:w="1463" w:type="dxa"/>
            <w:vMerge w:val="restart"/>
          </w:tcPr>
          <w:p w14:paraId="68C3AEFE" w14:textId="2B936687" w:rsidR="0076446D" w:rsidRPr="00362107" w:rsidRDefault="00E32C3A" w:rsidP="00833C44">
            <w:pPr>
              <w:ind w:left="0"/>
              <w:rPr>
                <w:b/>
                <w:color w:val="auto"/>
                <w:sz w:val="20"/>
                <w:szCs w:val="20"/>
                <w:lang w:val="es-ES"/>
              </w:rPr>
            </w:pPr>
            <w:proofErr w:type="spellStart"/>
            <w:r>
              <w:rPr>
                <w:b/>
                <w:color w:val="auto"/>
                <w:sz w:val="20"/>
                <w:szCs w:val="20"/>
                <w:lang w:val="es-ES"/>
              </w:rPr>
              <w:t>Attitudine</w:t>
            </w:r>
            <w:proofErr w:type="spellEnd"/>
          </w:p>
        </w:tc>
        <w:tc>
          <w:tcPr>
            <w:tcW w:w="3788" w:type="dxa"/>
          </w:tcPr>
          <w:p w14:paraId="361D3385" w14:textId="7D84F000" w:rsidR="0076446D" w:rsidRPr="00626110" w:rsidRDefault="00626110" w:rsidP="00626110">
            <w:pPr>
              <w:ind w:left="0"/>
              <w:rPr>
                <w:lang w:val="it-IT"/>
              </w:rPr>
            </w:pPr>
            <w:r w:rsidRPr="00626110">
              <w:rPr>
                <w:lang w:val="it-IT"/>
              </w:rPr>
              <w:t xml:space="preserve">La tabella dimostra un lavoro approfondito </w:t>
            </w:r>
          </w:p>
        </w:tc>
        <w:tc>
          <w:tcPr>
            <w:tcW w:w="1117" w:type="dxa"/>
          </w:tcPr>
          <w:p w14:paraId="194E48B7" w14:textId="77777777" w:rsidR="0076446D" w:rsidRPr="00626110" w:rsidRDefault="0076446D" w:rsidP="00833C44">
            <w:pPr>
              <w:ind w:left="0"/>
              <w:rPr>
                <w:color w:val="auto"/>
                <w:sz w:val="20"/>
                <w:szCs w:val="20"/>
                <w:lang w:val="it-IT"/>
              </w:rPr>
            </w:pPr>
          </w:p>
        </w:tc>
        <w:tc>
          <w:tcPr>
            <w:tcW w:w="1139" w:type="dxa"/>
          </w:tcPr>
          <w:p w14:paraId="6B484E53" w14:textId="77777777" w:rsidR="0076446D" w:rsidRPr="00626110" w:rsidRDefault="0076446D" w:rsidP="00833C44">
            <w:pPr>
              <w:ind w:left="0"/>
              <w:rPr>
                <w:color w:val="auto"/>
                <w:sz w:val="20"/>
                <w:szCs w:val="20"/>
                <w:lang w:val="it-IT"/>
              </w:rPr>
            </w:pPr>
          </w:p>
        </w:tc>
        <w:tc>
          <w:tcPr>
            <w:tcW w:w="799" w:type="dxa"/>
          </w:tcPr>
          <w:p w14:paraId="4FF1A8AF" w14:textId="77777777" w:rsidR="0076446D" w:rsidRPr="00626110" w:rsidRDefault="0076446D" w:rsidP="00833C44">
            <w:pPr>
              <w:ind w:left="0"/>
              <w:rPr>
                <w:color w:val="auto"/>
                <w:sz w:val="20"/>
                <w:szCs w:val="20"/>
                <w:lang w:val="it-IT"/>
              </w:rPr>
            </w:pPr>
          </w:p>
        </w:tc>
        <w:tc>
          <w:tcPr>
            <w:tcW w:w="911" w:type="dxa"/>
          </w:tcPr>
          <w:p w14:paraId="04E11606" w14:textId="77777777" w:rsidR="0076446D" w:rsidRPr="00626110" w:rsidRDefault="0076446D" w:rsidP="00833C44">
            <w:pPr>
              <w:ind w:left="0"/>
              <w:rPr>
                <w:color w:val="auto"/>
                <w:sz w:val="20"/>
                <w:szCs w:val="20"/>
                <w:lang w:val="it-IT"/>
              </w:rPr>
            </w:pPr>
          </w:p>
        </w:tc>
        <w:tc>
          <w:tcPr>
            <w:tcW w:w="766" w:type="dxa"/>
          </w:tcPr>
          <w:p w14:paraId="33AF920B" w14:textId="77777777" w:rsidR="0076446D" w:rsidRPr="00626110" w:rsidRDefault="0076446D" w:rsidP="00833C44">
            <w:pPr>
              <w:ind w:left="0"/>
              <w:rPr>
                <w:color w:val="auto"/>
                <w:sz w:val="20"/>
                <w:szCs w:val="20"/>
                <w:lang w:val="it-IT"/>
              </w:rPr>
            </w:pPr>
          </w:p>
        </w:tc>
        <w:tc>
          <w:tcPr>
            <w:tcW w:w="766" w:type="dxa"/>
          </w:tcPr>
          <w:p w14:paraId="3F0151B0" w14:textId="77777777" w:rsidR="0076446D" w:rsidRPr="00626110" w:rsidRDefault="0076446D" w:rsidP="00833C44">
            <w:pPr>
              <w:ind w:left="0"/>
              <w:rPr>
                <w:color w:val="auto"/>
                <w:sz w:val="20"/>
                <w:szCs w:val="20"/>
                <w:lang w:val="it-IT"/>
              </w:rPr>
            </w:pPr>
          </w:p>
        </w:tc>
      </w:tr>
      <w:tr w:rsidR="00626110" w:rsidRPr="0012015F" w14:paraId="34CC189F" w14:textId="77777777" w:rsidTr="00626110">
        <w:trPr>
          <w:trHeight w:val="286"/>
        </w:trPr>
        <w:tc>
          <w:tcPr>
            <w:tcW w:w="1463" w:type="dxa"/>
            <w:vMerge/>
          </w:tcPr>
          <w:p w14:paraId="4193B053" w14:textId="77777777" w:rsidR="0076446D" w:rsidRPr="00626110" w:rsidRDefault="0076446D" w:rsidP="00833C44">
            <w:pPr>
              <w:ind w:left="0"/>
              <w:rPr>
                <w:b/>
                <w:color w:val="auto"/>
                <w:sz w:val="20"/>
                <w:szCs w:val="20"/>
                <w:lang w:val="it-IT"/>
              </w:rPr>
            </w:pPr>
          </w:p>
        </w:tc>
        <w:tc>
          <w:tcPr>
            <w:tcW w:w="3788" w:type="dxa"/>
          </w:tcPr>
          <w:p w14:paraId="59E0271C" w14:textId="681A458C" w:rsidR="0076446D" w:rsidRPr="00626110" w:rsidRDefault="00626110" w:rsidP="00626110">
            <w:pPr>
              <w:ind w:left="0"/>
              <w:rPr>
                <w:lang w:val="it-IT"/>
              </w:rPr>
            </w:pPr>
            <w:r w:rsidRPr="00626110">
              <w:rPr>
                <w:lang w:val="it-IT"/>
              </w:rPr>
              <w:t xml:space="preserve">Il materiale è interessante e degno di attenzione </w:t>
            </w:r>
          </w:p>
        </w:tc>
        <w:tc>
          <w:tcPr>
            <w:tcW w:w="1117" w:type="dxa"/>
          </w:tcPr>
          <w:p w14:paraId="0749378A" w14:textId="77777777" w:rsidR="0076446D" w:rsidRPr="00626110" w:rsidRDefault="0076446D" w:rsidP="00833C44">
            <w:pPr>
              <w:ind w:left="0"/>
              <w:rPr>
                <w:color w:val="auto"/>
                <w:sz w:val="20"/>
                <w:szCs w:val="20"/>
                <w:lang w:val="it-IT"/>
              </w:rPr>
            </w:pPr>
          </w:p>
        </w:tc>
        <w:tc>
          <w:tcPr>
            <w:tcW w:w="1139" w:type="dxa"/>
          </w:tcPr>
          <w:p w14:paraId="1EE45EDC" w14:textId="77777777" w:rsidR="0076446D" w:rsidRPr="00626110" w:rsidRDefault="0076446D" w:rsidP="00833C44">
            <w:pPr>
              <w:ind w:left="0"/>
              <w:rPr>
                <w:color w:val="auto"/>
                <w:sz w:val="20"/>
                <w:szCs w:val="20"/>
                <w:lang w:val="it-IT"/>
              </w:rPr>
            </w:pPr>
          </w:p>
        </w:tc>
        <w:tc>
          <w:tcPr>
            <w:tcW w:w="799" w:type="dxa"/>
          </w:tcPr>
          <w:p w14:paraId="3A17DA77" w14:textId="77777777" w:rsidR="0076446D" w:rsidRPr="00626110" w:rsidRDefault="0076446D" w:rsidP="00833C44">
            <w:pPr>
              <w:ind w:left="0"/>
              <w:rPr>
                <w:color w:val="auto"/>
                <w:sz w:val="20"/>
                <w:szCs w:val="20"/>
                <w:lang w:val="it-IT"/>
              </w:rPr>
            </w:pPr>
          </w:p>
        </w:tc>
        <w:tc>
          <w:tcPr>
            <w:tcW w:w="911" w:type="dxa"/>
          </w:tcPr>
          <w:p w14:paraId="4024D814" w14:textId="77777777" w:rsidR="0076446D" w:rsidRPr="00626110" w:rsidRDefault="0076446D" w:rsidP="00833C44">
            <w:pPr>
              <w:ind w:left="0"/>
              <w:rPr>
                <w:color w:val="auto"/>
                <w:sz w:val="20"/>
                <w:szCs w:val="20"/>
                <w:lang w:val="it-IT"/>
              </w:rPr>
            </w:pPr>
          </w:p>
        </w:tc>
        <w:tc>
          <w:tcPr>
            <w:tcW w:w="766" w:type="dxa"/>
          </w:tcPr>
          <w:p w14:paraId="608250BA" w14:textId="77777777" w:rsidR="0076446D" w:rsidRPr="00626110" w:rsidRDefault="0076446D" w:rsidP="00833C44">
            <w:pPr>
              <w:ind w:left="0"/>
              <w:rPr>
                <w:color w:val="auto"/>
                <w:sz w:val="20"/>
                <w:szCs w:val="20"/>
                <w:lang w:val="it-IT"/>
              </w:rPr>
            </w:pPr>
          </w:p>
        </w:tc>
        <w:tc>
          <w:tcPr>
            <w:tcW w:w="766" w:type="dxa"/>
          </w:tcPr>
          <w:p w14:paraId="025FEB22" w14:textId="77777777" w:rsidR="0076446D" w:rsidRPr="00626110" w:rsidRDefault="0076446D" w:rsidP="00833C44">
            <w:pPr>
              <w:ind w:left="0"/>
              <w:rPr>
                <w:color w:val="auto"/>
                <w:sz w:val="20"/>
                <w:szCs w:val="20"/>
                <w:lang w:val="it-IT"/>
              </w:rPr>
            </w:pPr>
          </w:p>
        </w:tc>
      </w:tr>
      <w:tr w:rsidR="00626110" w:rsidRPr="00E32C3A" w14:paraId="67E009D1" w14:textId="77777777" w:rsidTr="00626110">
        <w:trPr>
          <w:trHeight w:val="286"/>
        </w:trPr>
        <w:tc>
          <w:tcPr>
            <w:tcW w:w="1463" w:type="dxa"/>
          </w:tcPr>
          <w:p w14:paraId="79E20850" w14:textId="2A934CFC" w:rsidR="00626110" w:rsidRPr="00362107" w:rsidRDefault="00626110" w:rsidP="00D27E29">
            <w:pPr>
              <w:ind w:left="0"/>
              <w:rPr>
                <w:b/>
                <w:color w:val="auto"/>
                <w:sz w:val="20"/>
                <w:szCs w:val="20"/>
                <w:lang w:val="es-ES"/>
              </w:rPr>
            </w:pPr>
            <w:r w:rsidRPr="00362107">
              <w:rPr>
                <w:b/>
                <w:color w:val="auto"/>
                <w:sz w:val="20"/>
                <w:szCs w:val="20"/>
                <w:lang w:val="es-ES"/>
              </w:rPr>
              <w:t>General</w:t>
            </w:r>
            <w:r>
              <w:rPr>
                <w:b/>
                <w:color w:val="auto"/>
                <w:sz w:val="20"/>
                <w:szCs w:val="20"/>
                <w:lang w:val="es-ES"/>
              </w:rPr>
              <w:t>e</w:t>
            </w:r>
          </w:p>
        </w:tc>
        <w:tc>
          <w:tcPr>
            <w:tcW w:w="3788" w:type="dxa"/>
          </w:tcPr>
          <w:p w14:paraId="6F65EE41" w14:textId="1BD38716" w:rsidR="00626110" w:rsidRPr="00626110" w:rsidRDefault="00626110" w:rsidP="00D27E29">
            <w:pPr>
              <w:ind w:left="0"/>
              <w:rPr>
                <w:lang w:val="it-IT"/>
              </w:rPr>
            </w:pPr>
            <w:r w:rsidRPr="00445A15">
              <w:rPr>
                <w:lang w:val="it-IT"/>
              </w:rPr>
              <w:t xml:space="preserve">L’attività è ritenuta utile agli scopi del programma di tutoraggio </w:t>
            </w:r>
          </w:p>
        </w:tc>
        <w:tc>
          <w:tcPr>
            <w:tcW w:w="1117" w:type="dxa"/>
          </w:tcPr>
          <w:p w14:paraId="347223EF" w14:textId="77777777" w:rsidR="00626110" w:rsidRPr="00626110" w:rsidRDefault="00626110" w:rsidP="00D27E29">
            <w:pPr>
              <w:ind w:left="0"/>
              <w:rPr>
                <w:color w:val="auto"/>
                <w:sz w:val="20"/>
                <w:szCs w:val="20"/>
                <w:lang w:val="it-IT"/>
              </w:rPr>
            </w:pPr>
          </w:p>
        </w:tc>
        <w:tc>
          <w:tcPr>
            <w:tcW w:w="1139" w:type="dxa"/>
          </w:tcPr>
          <w:p w14:paraId="19D94618" w14:textId="77777777" w:rsidR="00626110" w:rsidRPr="00626110" w:rsidRDefault="00626110" w:rsidP="00D27E29">
            <w:pPr>
              <w:ind w:left="0"/>
              <w:rPr>
                <w:color w:val="auto"/>
                <w:sz w:val="20"/>
                <w:szCs w:val="20"/>
                <w:lang w:val="it-IT"/>
              </w:rPr>
            </w:pPr>
          </w:p>
        </w:tc>
        <w:tc>
          <w:tcPr>
            <w:tcW w:w="799" w:type="dxa"/>
          </w:tcPr>
          <w:p w14:paraId="3F62B806" w14:textId="77777777" w:rsidR="00626110" w:rsidRPr="00626110" w:rsidRDefault="00626110" w:rsidP="00D27E29">
            <w:pPr>
              <w:ind w:left="0"/>
              <w:rPr>
                <w:color w:val="auto"/>
                <w:sz w:val="20"/>
                <w:szCs w:val="20"/>
                <w:lang w:val="it-IT"/>
              </w:rPr>
            </w:pPr>
          </w:p>
        </w:tc>
        <w:tc>
          <w:tcPr>
            <w:tcW w:w="911" w:type="dxa"/>
          </w:tcPr>
          <w:p w14:paraId="493A8596" w14:textId="77777777" w:rsidR="00626110" w:rsidRPr="00626110" w:rsidRDefault="00626110" w:rsidP="00D27E29">
            <w:pPr>
              <w:ind w:left="0"/>
              <w:rPr>
                <w:color w:val="auto"/>
                <w:sz w:val="20"/>
                <w:szCs w:val="20"/>
                <w:lang w:val="it-IT"/>
              </w:rPr>
            </w:pPr>
          </w:p>
        </w:tc>
        <w:tc>
          <w:tcPr>
            <w:tcW w:w="766" w:type="dxa"/>
          </w:tcPr>
          <w:p w14:paraId="6523A94D" w14:textId="77777777" w:rsidR="00626110" w:rsidRPr="00626110" w:rsidRDefault="00626110" w:rsidP="00D27E29">
            <w:pPr>
              <w:ind w:left="0"/>
              <w:rPr>
                <w:color w:val="auto"/>
                <w:sz w:val="20"/>
                <w:szCs w:val="20"/>
                <w:lang w:val="it-IT"/>
              </w:rPr>
            </w:pPr>
          </w:p>
        </w:tc>
        <w:tc>
          <w:tcPr>
            <w:tcW w:w="766" w:type="dxa"/>
          </w:tcPr>
          <w:p w14:paraId="2422D8B3" w14:textId="77777777" w:rsidR="00626110" w:rsidRPr="00626110" w:rsidRDefault="00626110" w:rsidP="00D27E29">
            <w:pPr>
              <w:ind w:left="0"/>
              <w:rPr>
                <w:color w:val="auto"/>
                <w:sz w:val="20"/>
                <w:szCs w:val="20"/>
                <w:lang w:val="it-IT"/>
              </w:rPr>
            </w:pPr>
          </w:p>
        </w:tc>
      </w:tr>
    </w:tbl>
    <w:p w14:paraId="10218510" w14:textId="40C9895E" w:rsidR="000F3164" w:rsidRPr="00626110" w:rsidRDefault="000F3164" w:rsidP="00FA7BFA">
      <w:pPr>
        <w:pStyle w:val="Prrafodelista1"/>
        <w:spacing w:before="280" w:after="280"/>
        <w:ind w:left="0"/>
        <w:jc w:val="both"/>
        <w:rPr>
          <w:lang w:val="it-IT"/>
        </w:rPr>
      </w:pPr>
    </w:p>
    <w:p w14:paraId="70FA7AD8" w14:textId="0767E298" w:rsidR="000F3164" w:rsidRPr="00626110" w:rsidRDefault="000F3164" w:rsidP="000F3164">
      <w:pPr>
        <w:tabs>
          <w:tab w:val="left" w:pos="1485"/>
        </w:tabs>
        <w:rPr>
          <w:lang w:val="it-IT"/>
        </w:rPr>
      </w:pPr>
    </w:p>
    <w:p w14:paraId="5447ADF9" w14:textId="6642CF68" w:rsidR="000F3164" w:rsidRPr="00626110" w:rsidRDefault="000F3164" w:rsidP="000F3164">
      <w:pPr>
        <w:tabs>
          <w:tab w:val="left" w:pos="1485"/>
        </w:tabs>
        <w:rPr>
          <w:lang w:val="it-IT"/>
        </w:rPr>
      </w:pPr>
    </w:p>
    <w:p w14:paraId="64BACFBC" w14:textId="3B258A63" w:rsidR="00406392" w:rsidRPr="00626110" w:rsidRDefault="00406392" w:rsidP="006D5E8E">
      <w:pPr>
        <w:tabs>
          <w:tab w:val="left" w:pos="1485"/>
        </w:tabs>
        <w:ind w:left="0"/>
        <w:rPr>
          <w:lang w:val="it-IT"/>
        </w:rPr>
      </w:pPr>
    </w:p>
    <w:p w14:paraId="27498B99" w14:textId="6DC05814" w:rsidR="00532EAF" w:rsidRPr="00626110" w:rsidRDefault="005961D2" w:rsidP="00833C44">
      <w:pPr>
        <w:tabs>
          <w:tab w:val="left" w:pos="1485"/>
        </w:tabs>
        <w:rPr>
          <w:lang w:val="it-IT"/>
        </w:rPr>
      </w:pPr>
    </w:p>
    <w:sectPr w:rsidR="00532EAF" w:rsidRPr="00626110"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D4A5" w14:textId="77777777" w:rsidR="005961D2" w:rsidRDefault="005961D2" w:rsidP="00833C44">
      <w:pPr>
        <w:spacing w:after="0" w:line="240" w:lineRule="auto"/>
      </w:pPr>
      <w:r>
        <w:separator/>
      </w:r>
    </w:p>
  </w:endnote>
  <w:endnote w:type="continuationSeparator" w:id="0">
    <w:p w14:paraId="79523FE5" w14:textId="77777777" w:rsidR="005961D2" w:rsidRDefault="005961D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AE39" w14:textId="77777777" w:rsidR="005961D2" w:rsidRDefault="005961D2" w:rsidP="00833C44">
      <w:pPr>
        <w:spacing w:after="0" w:line="240" w:lineRule="auto"/>
      </w:pPr>
      <w:r>
        <w:separator/>
      </w:r>
    </w:p>
  </w:footnote>
  <w:footnote w:type="continuationSeparator" w:id="0">
    <w:p w14:paraId="23F96EA4" w14:textId="77777777" w:rsidR="005961D2" w:rsidRDefault="005961D2"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F3164"/>
    <w:rsid w:val="0012015F"/>
    <w:rsid w:val="00150D3E"/>
    <w:rsid w:val="00186AA2"/>
    <w:rsid w:val="002A2E6A"/>
    <w:rsid w:val="002A77FD"/>
    <w:rsid w:val="002B147E"/>
    <w:rsid w:val="002E78C4"/>
    <w:rsid w:val="00320FC2"/>
    <w:rsid w:val="00347D04"/>
    <w:rsid w:val="00362107"/>
    <w:rsid w:val="003D3BFE"/>
    <w:rsid w:val="00406392"/>
    <w:rsid w:val="00493457"/>
    <w:rsid w:val="00563C4E"/>
    <w:rsid w:val="005850B8"/>
    <w:rsid w:val="005961D2"/>
    <w:rsid w:val="005D70EC"/>
    <w:rsid w:val="00626110"/>
    <w:rsid w:val="00684A38"/>
    <w:rsid w:val="006D5E8E"/>
    <w:rsid w:val="006E0C1A"/>
    <w:rsid w:val="006E22B2"/>
    <w:rsid w:val="00726F1A"/>
    <w:rsid w:val="0076446D"/>
    <w:rsid w:val="00794E49"/>
    <w:rsid w:val="00833C44"/>
    <w:rsid w:val="008841DC"/>
    <w:rsid w:val="0098503F"/>
    <w:rsid w:val="00994E90"/>
    <w:rsid w:val="00A81AA0"/>
    <w:rsid w:val="00AA0886"/>
    <w:rsid w:val="00AE1DE0"/>
    <w:rsid w:val="00B0737D"/>
    <w:rsid w:val="00BD0F68"/>
    <w:rsid w:val="00BD442E"/>
    <w:rsid w:val="00BE12FD"/>
    <w:rsid w:val="00C01106"/>
    <w:rsid w:val="00C5190D"/>
    <w:rsid w:val="00D27E29"/>
    <w:rsid w:val="00DA3288"/>
    <w:rsid w:val="00DB6E3D"/>
    <w:rsid w:val="00E30628"/>
    <w:rsid w:val="00E32C3A"/>
    <w:rsid w:val="00E474A0"/>
    <w:rsid w:val="00E50B54"/>
    <w:rsid w:val="00E551B2"/>
    <w:rsid w:val="00E70001"/>
    <w:rsid w:val="00ED213D"/>
    <w:rsid w:val="00F931BD"/>
    <w:rsid w:val="00FA7BFA"/>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FA"/>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6D5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Ttulo2Car">
    <w:name w:val="Título 2 Car"/>
    <w:basedOn w:val="Fuentedeprrafopredeter"/>
    <w:link w:val="Ttulo2"/>
    <w:uiPriority w:val="9"/>
    <w:rsid w:val="006D5E8E"/>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6D5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6D5E8E"/>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A7A0-0D98-204A-B88C-7D4F63A7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162</Words>
  <Characters>896</Characters>
  <Application>Microsoft Office Word</Application>
  <DocSecurity>0</DocSecurity>
  <Lines>7</Lines>
  <Paragraphs>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2018-01-30T09:58:00Z</dcterms:created>
  <dcterms:modified xsi:type="dcterms:W3CDTF">2018-02-27T11:04:00Z</dcterms:modified>
</cp:coreProperties>
</file>