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C13E" w14:textId="7994B409" w:rsidR="006D5E8E" w:rsidRPr="00F83C1E" w:rsidRDefault="00972C71" w:rsidP="006D5E8E">
      <w:pPr>
        <w:pStyle w:val="Tytu"/>
        <w:rPr>
          <w:sz w:val="48"/>
        </w:rPr>
      </w:pPr>
      <w:r>
        <w:rPr>
          <w:sz w:val="48"/>
        </w:rPr>
        <w:t>MODUŁ</w:t>
      </w:r>
      <w:r w:rsidR="006D5E8E">
        <w:rPr>
          <w:sz w:val="48"/>
        </w:rPr>
        <w:t xml:space="preserve"> 4</w:t>
      </w:r>
      <w:r w:rsidR="006D5E8E" w:rsidRPr="00F83C1E">
        <w:rPr>
          <w:sz w:val="48"/>
        </w:rPr>
        <w:t xml:space="preserve">. </w:t>
      </w:r>
      <w:r>
        <w:rPr>
          <w:sz w:val="48"/>
        </w:rPr>
        <w:t>UMIEJĘTNOŚCI UCZENIA SIĘ</w:t>
      </w:r>
    </w:p>
    <w:p w14:paraId="5C2232D3" w14:textId="191FB481" w:rsidR="006D5E8E" w:rsidRDefault="00972C71" w:rsidP="006D5E8E">
      <w:pPr>
        <w:pStyle w:val="Nagwek2"/>
      </w:pPr>
      <w:r>
        <w:t>PRZYKŁADOWE DZIAŁANIE</w:t>
      </w:r>
      <w:bookmarkStart w:id="0" w:name="_GoBack"/>
      <w:bookmarkEnd w:id="0"/>
      <w:r w:rsidR="006D5E8E">
        <w:t xml:space="preserve"> 4.1</w:t>
      </w:r>
    </w:p>
    <w:p w14:paraId="4616506B" w14:textId="77777777" w:rsidR="00833C44" w:rsidRPr="005D70EC" w:rsidRDefault="00833C44">
      <w:pPr>
        <w:rPr>
          <w:color w:val="auto"/>
        </w:rPr>
      </w:pPr>
    </w:p>
    <w:p w14:paraId="4A83A442" w14:textId="6D465E24" w:rsidR="005D70EC" w:rsidRPr="00972C71" w:rsidRDefault="00972C71" w:rsidP="005D70EC">
      <w:pPr>
        <w:jc w:val="center"/>
        <w:rPr>
          <w:lang w:val="pl-PL"/>
        </w:rPr>
      </w:pPr>
      <w:r w:rsidRPr="00972C71">
        <w:rPr>
          <w:lang w:val="pl-PL"/>
        </w:rPr>
        <w:t>Instrument “Oceny wzajemnej”</w:t>
      </w:r>
      <w:r w:rsidR="00D27E29" w:rsidRPr="00972C71">
        <w:rPr>
          <w:lang w:val="pl-PL"/>
        </w:rPr>
        <w:t xml:space="preserve"> </w:t>
      </w:r>
      <w:r w:rsidRPr="00972C71">
        <w:rPr>
          <w:lang w:val="pl-PL"/>
        </w:rPr>
        <w:t>dla</w:t>
      </w:r>
      <w:r w:rsidR="00D27E29" w:rsidRPr="00972C71">
        <w:rPr>
          <w:lang w:val="pl-PL"/>
        </w:rPr>
        <w:t xml:space="preserve"> EVALCOMIX </w:t>
      </w:r>
      <w:r w:rsidRPr="00972C71">
        <w:rPr>
          <w:lang w:val="pl-PL"/>
        </w:rPr>
        <w:t xml:space="preserve">Działanie </w:t>
      </w:r>
      <w:r w:rsidR="00FA7BFA" w:rsidRPr="00972C71">
        <w:rPr>
          <w:lang w:val="pl-PL"/>
        </w:rPr>
        <w:t>4.1</w:t>
      </w:r>
    </w:p>
    <w:p w14:paraId="6117F15C" w14:textId="776C8B2F" w:rsidR="00833C44" w:rsidRPr="00972C71" w:rsidRDefault="00FA7BFA" w:rsidP="005D70EC">
      <w:pPr>
        <w:jc w:val="center"/>
        <w:rPr>
          <w:b/>
          <w:color w:val="auto"/>
          <w:lang w:val="pl-PL"/>
        </w:rPr>
      </w:pPr>
      <w:r w:rsidRPr="006D5E8E">
        <w:rPr>
          <w:b/>
          <w:color w:val="auto"/>
          <w:lang w:eastAsia="es-ES"/>
        </w:rPr>
        <w:t xml:space="preserve">Eval4.1.1. </w:t>
      </w:r>
      <w:proofErr w:type="spellStart"/>
      <w:r w:rsidRPr="00972C71">
        <w:rPr>
          <w:b/>
          <w:color w:val="auto"/>
          <w:lang w:val="pl-PL" w:eastAsia="es-ES"/>
        </w:rPr>
        <w:t>MIX_LC_EV_</w:t>
      </w:r>
      <w:r w:rsidR="00972C71" w:rsidRPr="00972C71">
        <w:rPr>
          <w:b/>
          <w:color w:val="auto"/>
          <w:lang w:val="pl-PL" w:eastAsia="es-ES"/>
        </w:rPr>
        <w:t>Ocena</w:t>
      </w:r>
      <w:proofErr w:type="spellEnd"/>
      <w:r w:rsidR="00972C71" w:rsidRPr="00972C71">
        <w:rPr>
          <w:b/>
          <w:color w:val="auto"/>
          <w:lang w:val="pl-PL" w:eastAsia="es-ES"/>
        </w:rPr>
        <w:t xml:space="preserve"> planu zajęć</w:t>
      </w:r>
      <w:r w:rsidR="00406392" w:rsidRPr="00972C71">
        <w:rPr>
          <w:b/>
          <w:color w:val="auto"/>
          <w:lang w:val="pl-PL" w:eastAsia="es-ES"/>
        </w:rPr>
        <w:t xml:space="preserve"> </w:t>
      </w:r>
    </w:p>
    <w:tbl>
      <w:tblPr>
        <w:tblStyle w:val="Tabela-Siatka"/>
        <w:tblW w:w="10749" w:type="dxa"/>
        <w:tblInd w:w="-1134" w:type="dxa"/>
        <w:tblLook w:val="04A0" w:firstRow="1" w:lastRow="0" w:firstColumn="1" w:lastColumn="0" w:noHBand="0" w:noVBand="1"/>
      </w:tblPr>
      <w:tblGrid>
        <w:gridCol w:w="1306"/>
        <w:gridCol w:w="3677"/>
        <w:gridCol w:w="1059"/>
        <w:gridCol w:w="1305"/>
        <w:gridCol w:w="830"/>
        <w:gridCol w:w="912"/>
        <w:gridCol w:w="830"/>
        <w:gridCol w:w="830"/>
      </w:tblGrid>
      <w:tr w:rsidR="00E46513" w14:paraId="7A6F12FE" w14:textId="77777777" w:rsidTr="00972C71">
        <w:trPr>
          <w:trHeight w:val="1175"/>
        </w:trPr>
        <w:tc>
          <w:tcPr>
            <w:tcW w:w="1331" w:type="dxa"/>
            <w:shd w:val="clear" w:color="auto" w:fill="D9D9D9" w:themeFill="background1" w:themeFillShade="D9"/>
          </w:tcPr>
          <w:p w14:paraId="16D35F7D" w14:textId="412BEC1C" w:rsidR="00E46513" w:rsidRPr="00972C71" w:rsidRDefault="00E46513" w:rsidP="00D27E29">
            <w:pPr>
              <w:ind w:left="0"/>
              <w:rPr>
                <w:b/>
                <w:color w:val="auto"/>
                <w:sz w:val="20"/>
                <w:szCs w:val="20"/>
                <w:lang w:val="pl-PL"/>
              </w:rPr>
            </w:pPr>
            <w:r w:rsidRPr="00972C71">
              <w:rPr>
                <w:b/>
                <w:color w:val="auto"/>
                <w:sz w:val="20"/>
                <w:szCs w:val="20"/>
                <w:lang w:val="pl-PL"/>
              </w:rPr>
              <w:t>Wymiary</w:t>
            </w:r>
          </w:p>
        </w:tc>
        <w:tc>
          <w:tcPr>
            <w:tcW w:w="3815" w:type="dxa"/>
            <w:shd w:val="clear" w:color="auto" w:fill="D9D9D9" w:themeFill="background1" w:themeFillShade="D9"/>
          </w:tcPr>
          <w:p w14:paraId="4602F9FA" w14:textId="7D3D7A33" w:rsidR="00E46513" w:rsidRPr="00972C71" w:rsidRDefault="00E46513" w:rsidP="00D27E29">
            <w:pPr>
              <w:ind w:left="0"/>
              <w:rPr>
                <w:b/>
                <w:color w:val="auto"/>
                <w:sz w:val="20"/>
                <w:szCs w:val="20"/>
                <w:lang w:val="pl-PL"/>
              </w:rPr>
            </w:pPr>
            <w:r w:rsidRPr="00972C71">
              <w:rPr>
                <w:b/>
                <w:color w:val="auto"/>
                <w:sz w:val="20"/>
                <w:szCs w:val="20"/>
                <w:lang w:val="pl-PL"/>
              </w:rPr>
              <w:t>Cechy</w:t>
            </w:r>
          </w:p>
        </w:tc>
        <w:tc>
          <w:tcPr>
            <w:tcW w:w="1068" w:type="dxa"/>
            <w:shd w:val="clear" w:color="auto" w:fill="D9D9D9" w:themeFill="background1" w:themeFillShade="D9"/>
          </w:tcPr>
          <w:p w14:paraId="57D635EE" w14:textId="77777777" w:rsidR="00E46513" w:rsidRPr="00E46513" w:rsidRDefault="00E46513">
            <w:pPr>
              <w:ind w:left="0"/>
              <w:jc w:val="center"/>
              <w:rPr>
                <w:b/>
                <w:color w:val="auto"/>
                <w:sz w:val="20"/>
                <w:szCs w:val="20"/>
                <w:lang w:val="pl-PL"/>
              </w:rPr>
            </w:pPr>
            <w:r w:rsidRPr="00E46513">
              <w:rPr>
                <w:b/>
                <w:color w:val="auto"/>
                <w:sz w:val="20"/>
                <w:szCs w:val="20"/>
                <w:lang w:val="pl-PL"/>
              </w:rPr>
              <w:t>0</w:t>
            </w:r>
          </w:p>
          <w:p w14:paraId="67CABB4B" w14:textId="4FDFD496" w:rsidR="00E46513" w:rsidRPr="00E46513" w:rsidRDefault="00E46513" w:rsidP="00D27E29">
            <w:pPr>
              <w:ind w:left="0"/>
              <w:jc w:val="center"/>
              <w:rPr>
                <w:b/>
                <w:color w:val="auto"/>
                <w:sz w:val="20"/>
                <w:szCs w:val="20"/>
                <w:lang w:val="pl-PL"/>
              </w:rPr>
            </w:pPr>
            <w:r>
              <w:rPr>
                <w:b/>
                <w:color w:val="auto"/>
                <w:sz w:val="20"/>
                <w:szCs w:val="20"/>
                <w:lang w:val="pl-PL"/>
              </w:rPr>
              <w:t>Nie zostało to zrobione / nie dotyczy</w:t>
            </w:r>
          </w:p>
        </w:tc>
        <w:tc>
          <w:tcPr>
            <w:tcW w:w="1305" w:type="dxa"/>
            <w:tcBorders>
              <w:bottom w:val="single" w:sz="4" w:space="0" w:color="auto"/>
              <w:right w:val="single" w:sz="4" w:space="0" w:color="auto"/>
            </w:tcBorders>
            <w:shd w:val="clear" w:color="auto" w:fill="D9D9D9" w:themeFill="background1" w:themeFillShade="D9"/>
          </w:tcPr>
          <w:p w14:paraId="56BFB106" w14:textId="77777777" w:rsidR="00E46513" w:rsidRDefault="00E46513">
            <w:pPr>
              <w:ind w:left="0"/>
              <w:jc w:val="center"/>
              <w:rPr>
                <w:b/>
                <w:color w:val="auto"/>
                <w:sz w:val="20"/>
                <w:szCs w:val="20"/>
                <w:lang w:val="en-GB"/>
              </w:rPr>
            </w:pPr>
            <w:r>
              <w:rPr>
                <w:b/>
                <w:color w:val="auto"/>
                <w:sz w:val="20"/>
                <w:szCs w:val="20"/>
                <w:lang w:val="en-GB"/>
              </w:rPr>
              <w:t>1</w:t>
            </w:r>
          </w:p>
          <w:p w14:paraId="39CBD9BF" w14:textId="12F72779" w:rsidR="00E46513" w:rsidRPr="00362107" w:rsidRDefault="00E46513" w:rsidP="00D27E29">
            <w:pPr>
              <w:ind w:left="0"/>
              <w:jc w:val="center"/>
              <w:rPr>
                <w:b/>
                <w:color w:val="auto"/>
                <w:sz w:val="20"/>
                <w:szCs w:val="20"/>
                <w:lang w:val="es-ES"/>
              </w:rPr>
            </w:pPr>
            <w:r>
              <w:rPr>
                <w:b/>
                <w:color w:val="auto"/>
                <w:sz w:val="20"/>
                <w:szCs w:val="20"/>
                <w:lang w:val="pl-PL"/>
              </w:rPr>
              <w:t>Zastosowany lub poprawny</w:t>
            </w:r>
          </w:p>
        </w:tc>
        <w:tc>
          <w:tcPr>
            <w:tcW w:w="792" w:type="dxa"/>
            <w:tcBorders>
              <w:top w:val="nil"/>
              <w:left w:val="single" w:sz="4" w:space="0" w:color="auto"/>
              <w:bottom w:val="nil"/>
              <w:right w:val="nil"/>
            </w:tcBorders>
            <w:shd w:val="clear" w:color="auto" w:fill="auto"/>
          </w:tcPr>
          <w:p w14:paraId="7E90DD16" w14:textId="06706EA2" w:rsidR="00E46513" w:rsidRPr="00362107" w:rsidRDefault="00E46513" w:rsidP="00D27E29">
            <w:pPr>
              <w:ind w:left="0"/>
              <w:jc w:val="center"/>
              <w:rPr>
                <w:b/>
                <w:color w:val="auto"/>
                <w:sz w:val="20"/>
                <w:szCs w:val="20"/>
                <w:lang w:val="es-ES"/>
              </w:rPr>
            </w:pPr>
          </w:p>
        </w:tc>
        <w:tc>
          <w:tcPr>
            <w:tcW w:w="918" w:type="dxa"/>
            <w:tcBorders>
              <w:top w:val="nil"/>
              <w:left w:val="nil"/>
              <w:bottom w:val="nil"/>
              <w:right w:val="nil"/>
            </w:tcBorders>
            <w:shd w:val="clear" w:color="auto" w:fill="auto"/>
          </w:tcPr>
          <w:p w14:paraId="12FD3C04" w14:textId="5301C85D" w:rsidR="00E46513" w:rsidRPr="00362107" w:rsidRDefault="00E46513" w:rsidP="00D27E29">
            <w:pPr>
              <w:ind w:left="0"/>
              <w:jc w:val="center"/>
              <w:rPr>
                <w:b/>
                <w:color w:val="auto"/>
                <w:sz w:val="20"/>
                <w:szCs w:val="20"/>
                <w:lang w:val="es-ES"/>
              </w:rPr>
            </w:pPr>
          </w:p>
        </w:tc>
        <w:tc>
          <w:tcPr>
            <w:tcW w:w="760" w:type="dxa"/>
            <w:tcBorders>
              <w:top w:val="nil"/>
              <w:left w:val="nil"/>
              <w:bottom w:val="nil"/>
              <w:right w:val="nil"/>
            </w:tcBorders>
            <w:shd w:val="clear" w:color="auto" w:fill="auto"/>
          </w:tcPr>
          <w:p w14:paraId="0E69A63A" w14:textId="6C3BF3B8" w:rsidR="00E46513" w:rsidRPr="00362107" w:rsidRDefault="00E46513" w:rsidP="00D27E29">
            <w:pPr>
              <w:ind w:left="0"/>
              <w:jc w:val="center"/>
              <w:rPr>
                <w:b/>
                <w:color w:val="auto"/>
                <w:sz w:val="20"/>
                <w:szCs w:val="20"/>
                <w:lang w:val="es-ES"/>
              </w:rPr>
            </w:pPr>
          </w:p>
        </w:tc>
        <w:tc>
          <w:tcPr>
            <w:tcW w:w="760" w:type="dxa"/>
            <w:tcBorders>
              <w:top w:val="nil"/>
              <w:left w:val="nil"/>
              <w:bottom w:val="nil"/>
              <w:right w:val="nil"/>
            </w:tcBorders>
            <w:shd w:val="clear" w:color="auto" w:fill="auto"/>
          </w:tcPr>
          <w:p w14:paraId="4868E03B" w14:textId="6F3F58BB" w:rsidR="00E46513" w:rsidRPr="00362107" w:rsidRDefault="00E46513" w:rsidP="00D27E29">
            <w:pPr>
              <w:ind w:left="0"/>
              <w:jc w:val="center"/>
              <w:rPr>
                <w:b/>
                <w:color w:val="auto"/>
                <w:sz w:val="20"/>
                <w:szCs w:val="20"/>
                <w:lang w:val="es-ES"/>
              </w:rPr>
            </w:pPr>
          </w:p>
        </w:tc>
      </w:tr>
      <w:tr w:rsidR="00FA7BFA" w:rsidRPr="00D27E29" w14:paraId="41638C4C" w14:textId="77777777" w:rsidTr="00972C71">
        <w:trPr>
          <w:trHeight w:val="311"/>
        </w:trPr>
        <w:tc>
          <w:tcPr>
            <w:tcW w:w="1331" w:type="dxa"/>
            <w:vMerge w:val="restart"/>
            <w:shd w:val="clear" w:color="auto" w:fill="auto"/>
          </w:tcPr>
          <w:p w14:paraId="1F2E1D1F" w14:textId="4D0DD07A" w:rsidR="00FA7BFA" w:rsidRPr="00972C71" w:rsidRDefault="00FA7BFA" w:rsidP="00772BA0">
            <w:pPr>
              <w:ind w:left="0"/>
              <w:rPr>
                <w:color w:val="auto"/>
                <w:sz w:val="20"/>
                <w:szCs w:val="20"/>
                <w:lang w:val="pl-PL"/>
              </w:rPr>
            </w:pPr>
            <w:r w:rsidRPr="00972C71">
              <w:rPr>
                <w:color w:val="auto"/>
                <w:sz w:val="20"/>
                <w:szCs w:val="20"/>
                <w:lang w:val="pl-PL"/>
              </w:rPr>
              <w:t>Form</w:t>
            </w:r>
            <w:r w:rsidR="00E46513" w:rsidRPr="00972C71">
              <w:rPr>
                <w:color w:val="auto"/>
                <w:sz w:val="20"/>
                <w:szCs w:val="20"/>
                <w:lang w:val="pl-PL"/>
              </w:rPr>
              <w:t>a</w:t>
            </w:r>
          </w:p>
        </w:tc>
        <w:tc>
          <w:tcPr>
            <w:tcW w:w="3815" w:type="dxa"/>
            <w:shd w:val="clear" w:color="auto" w:fill="auto"/>
          </w:tcPr>
          <w:p w14:paraId="471FE63C" w14:textId="3A68E620" w:rsidR="00FA7BFA" w:rsidRPr="00972C71" w:rsidRDefault="00972C71" w:rsidP="00772BA0">
            <w:pPr>
              <w:ind w:left="0"/>
              <w:rPr>
                <w:color w:val="auto"/>
                <w:sz w:val="20"/>
                <w:szCs w:val="20"/>
                <w:lang w:val="pl-PL"/>
              </w:rPr>
            </w:pPr>
            <w:r w:rsidRPr="00972C71">
              <w:rPr>
                <w:lang w:val="pl-PL" w:eastAsia="es-ES"/>
              </w:rPr>
              <w:t>Podzielono</w:t>
            </w:r>
            <w:r w:rsidR="00E46513" w:rsidRPr="00972C71">
              <w:rPr>
                <w:lang w:val="pl-PL" w:eastAsia="es-ES"/>
              </w:rPr>
              <w:t xml:space="preserve"> na 5 dni</w:t>
            </w:r>
          </w:p>
        </w:tc>
        <w:tc>
          <w:tcPr>
            <w:tcW w:w="1068" w:type="dxa"/>
            <w:shd w:val="clear" w:color="auto" w:fill="auto"/>
          </w:tcPr>
          <w:p w14:paraId="2DD05993" w14:textId="77777777" w:rsidR="00FA7BFA" w:rsidRPr="00D27E29" w:rsidRDefault="00FA7BFA" w:rsidP="00772BA0">
            <w:pPr>
              <w:ind w:left="0"/>
              <w:jc w:val="center"/>
              <w:rPr>
                <w:color w:val="auto"/>
                <w:sz w:val="20"/>
                <w:szCs w:val="20"/>
              </w:rPr>
            </w:pPr>
          </w:p>
        </w:tc>
        <w:tc>
          <w:tcPr>
            <w:tcW w:w="1305" w:type="dxa"/>
            <w:tcBorders>
              <w:right w:val="single" w:sz="4" w:space="0" w:color="auto"/>
            </w:tcBorders>
            <w:shd w:val="clear" w:color="auto" w:fill="auto"/>
          </w:tcPr>
          <w:p w14:paraId="2D0924B6" w14:textId="77777777" w:rsidR="00FA7BFA" w:rsidRPr="00D27E29" w:rsidRDefault="00FA7BFA" w:rsidP="00772BA0">
            <w:pPr>
              <w:ind w:left="0"/>
              <w:jc w:val="center"/>
              <w:rPr>
                <w:color w:val="auto"/>
                <w:sz w:val="20"/>
                <w:szCs w:val="20"/>
              </w:rPr>
            </w:pPr>
          </w:p>
        </w:tc>
        <w:tc>
          <w:tcPr>
            <w:tcW w:w="792" w:type="dxa"/>
            <w:tcBorders>
              <w:top w:val="nil"/>
              <w:left w:val="single" w:sz="4" w:space="0" w:color="auto"/>
              <w:bottom w:val="nil"/>
              <w:right w:val="nil"/>
            </w:tcBorders>
            <w:shd w:val="clear" w:color="auto" w:fill="auto"/>
          </w:tcPr>
          <w:p w14:paraId="52D21875" w14:textId="77777777" w:rsidR="00FA7BFA" w:rsidRPr="00D27E29" w:rsidRDefault="00FA7BFA" w:rsidP="00772BA0">
            <w:pPr>
              <w:ind w:left="0"/>
              <w:jc w:val="center"/>
              <w:rPr>
                <w:color w:val="auto"/>
                <w:sz w:val="20"/>
                <w:szCs w:val="20"/>
              </w:rPr>
            </w:pPr>
          </w:p>
        </w:tc>
        <w:tc>
          <w:tcPr>
            <w:tcW w:w="918" w:type="dxa"/>
            <w:tcBorders>
              <w:top w:val="nil"/>
              <w:left w:val="nil"/>
              <w:bottom w:val="nil"/>
              <w:right w:val="nil"/>
            </w:tcBorders>
            <w:shd w:val="clear" w:color="auto" w:fill="auto"/>
          </w:tcPr>
          <w:p w14:paraId="61011F23" w14:textId="77777777" w:rsidR="00FA7BFA" w:rsidRPr="00D27E29" w:rsidRDefault="00FA7BFA" w:rsidP="00772BA0">
            <w:pPr>
              <w:ind w:left="0"/>
              <w:jc w:val="center"/>
              <w:rPr>
                <w:color w:val="auto"/>
                <w:sz w:val="20"/>
                <w:szCs w:val="20"/>
              </w:rPr>
            </w:pPr>
          </w:p>
        </w:tc>
        <w:tc>
          <w:tcPr>
            <w:tcW w:w="760" w:type="dxa"/>
            <w:tcBorders>
              <w:top w:val="nil"/>
              <w:left w:val="nil"/>
              <w:bottom w:val="nil"/>
              <w:right w:val="nil"/>
            </w:tcBorders>
            <w:shd w:val="clear" w:color="auto" w:fill="auto"/>
          </w:tcPr>
          <w:p w14:paraId="03146B5E" w14:textId="77777777" w:rsidR="00FA7BFA" w:rsidRPr="00D27E29" w:rsidRDefault="00FA7BFA" w:rsidP="00772BA0">
            <w:pPr>
              <w:ind w:left="0"/>
              <w:jc w:val="center"/>
              <w:rPr>
                <w:color w:val="auto"/>
                <w:sz w:val="20"/>
                <w:szCs w:val="20"/>
              </w:rPr>
            </w:pPr>
          </w:p>
        </w:tc>
        <w:tc>
          <w:tcPr>
            <w:tcW w:w="760" w:type="dxa"/>
            <w:tcBorders>
              <w:top w:val="nil"/>
              <w:left w:val="nil"/>
              <w:bottom w:val="nil"/>
              <w:right w:val="nil"/>
            </w:tcBorders>
            <w:shd w:val="clear" w:color="auto" w:fill="auto"/>
          </w:tcPr>
          <w:p w14:paraId="4167ACF8" w14:textId="77777777" w:rsidR="00FA7BFA" w:rsidRPr="00D27E29" w:rsidRDefault="00FA7BFA" w:rsidP="00772BA0">
            <w:pPr>
              <w:ind w:left="0"/>
              <w:jc w:val="center"/>
              <w:rPr>
                <w:color w:val="auto"/>
                <w:sz w:val="20"/>
                <w:szCs w:val="20"/>
              </w:rPr>
            </w:pPr>
          </w:p>
        </w:tc>
      </w:tr>
      <w:tr w:rsidR="00FA7BFA" w:rsidRPr="00972C71" w14:paraId="2D4112C1" w14:textId="77777777" w:rsidTr="00972C71">
        <w:trPr>
          <w:trHeight w:val="277"/>
        </w:trPr>
        <w:tc>
          <w:tcPr>
            <w:tcW w:w="1331" w:type="dxa"/>
            <w:vMerge/>
            <w:shd w:val="clear" w:color="auto" w:fill="auto"/>
          </w:tcPr>
          <w:p w14:paraId="230A272A" w14:textId="77777777" w:rsidR="00FA7BFA" w:rsidRPr="00972C71" w:rsidRDefault="00FA7BFA" w:rsidP="00772BA0">
            <w:pPr>
              <w:ind w:left="0"/>
              <w:rPr>
                <w:color w:val="auto"/>
                <w:sz w:val="20"/>
                <w:szCs w:val="20"/>
                <w:lang w:val="pl-PL"/>
              </w:rPr>
            </w:pPr>
          </w:p>
        </w:tc>
        <w:tc>
          <w:tcPr>
            <w:tcW w:w="3815" w:type="dxa"/>
            <w:shd w:val="clear" w:color="auto" w:fill="auto"/>
          </w:tcPr>
          <w:p w14:paraId="578D2AC8" w14:textId="5A714037" w:rsidR="00FA7BFA" w:rsidRPr="00972C71" w:rsidRDefault="00E46513" w:rsidP="00E46513">
            <w:pPr>
              <w:ind w:left="0"/>
              <w:rPr>
                <w:lang w:val="pl-PL" w:eastAsia="es-ES"/>
              </w:rPr>
            </w:pPr>
            <w:r w:rsidRPr="00972C71">
              <w:rPr>
                <w:lang w:val="pl-PL"/>
              </w:rPr>
              <w:t>Obejmuje określone pory (praca, posiłki, sen, zajęcia, inne zajęcia itp.), Starając się wykorzystać cały wolny czas, bez względu na krótki czas.</w:t>
            </w:r>
          </w:p>
        </w:tc>
        <w:tc>
          <w:tcPr>
            <w:tcW w:w="1068" w:type="dxa"/>
            <w:shd w:val="clear" w:color="auto" w:fill="auto"/>
          </w:tcPr>
          <w:p w14:paraId="5DAF2128" w14:textId="77777777" w:rsidR="00FA7BFA" w:rsidRPr="00972C71" w:rsidRDefault="00FA7BFA" w:rsidP="00772BA0">
            <w:pPr>
              <w:ind w:left="0"/>
              <w:jc w:val="center"/>
              <w:rPr>
                <w:color w:val="auto"/>
                <w:sz w:val="20"/>
                <w:szCs w:val="20"/>
                <w:lang w:val="pl-PL"/>
              </w:rPr>
            </w:pPr>
          </w:p>
        </w:tc>
        <w:tc>
          <w:tcPr>
            <w:tcW w:w="1305" w:type="dxa"/>
            <w:tcBorders>
              <w:right w:val="single" w:sz="4" w:space="0" w:color="auto"/>
            </w:tcBorders>
            <w:shd w:val="clear" w:color="auto" w:fill="auto"/>
          </w:tcPr>
          <w:p w14:paraId="2297E7F4" w14:textId="77777777" w:rsidR="00FA7BFA" w:rsidRPr="00972C71" w:rsidRDefault="00FA7BFA" w:rsidP="00772BA0">
            <w:pPr>
              <w:ind w:left="0"/>
              <w:jc w:val="center"/>
              <w:rPr>
                <w:color w:val="auto"/>
                <w:sz w:val="20"/>
                <w:szCs w:val="20"/>
                <w:lang w:val="pl-PL"/>
              </w:rPr>
            </w:pPr>
          </w:p>
        </w:tc>
        <w:tc>
          <w:tcPr>
            <w:tcW w:w="792" w:type="dxa"/>
            <w:tcBorders>
              <w:top w:val="nil"/>
              <w:left w:val="single" w:sz="4" w:space="0" w:color="auto"/>
              <w:bottom w:val="nil"/>
              <w:right w:val="nil"/>
            </w:tcBorders>
            <w:shd w:val="clear" w:color="auto" w:fill="auto"/>
          </w:tcPr>
          <w:p w14:paraId="38AA4F1D" w14:textId="77777777" w:rsidR="00FA7BFA" w:rsidRPr="00972C71" w:rsidRDefault="00FA7BFA" w:rsidP="00772BA0">
            <w:pPr>
              <w:ind w:left="0"/>
              <w:jc w:val="center"/>
              <w:rPr>
                <w:color w:val="auto"/>
                <w:sz w:val="20"/>
                <w:szCs w:val="20"/>
                <w:lang w:val="pl-PL"/>
              </w:rPr>
            </w:pPr>
          </w:p>
        </w:tc>
        <w:tc>
          <w:tcPr>
            <w:tcW w:w="918" w:type="dxa"/>
            <w:tcBorders>
              <w:top w:val="nil"/>
              <w:left w:val="nil"/>
              <w:bottom w:val="nil"/>
              <w:right w:val="nil"/>
            </w:tcBorders>
            <w:shd w:val="clear" w:color="auto" w:fill="auto"/>
          </w:tcPr>
          <w:p w14:paraId="78A9CC58" w14:textId="77777777" w:rsidR="00FA7BFA" w:rsidRPr="00972C71" w:rsidRDefault="00FA7BFA" w:rsidP="00772BA0">
            <w:pPr>
              <w:ind w:left="0"/>
              <w:jc w:val="center"/>
              <w:rPr>
                <w:color w:val="auto"/>
                <w:sz w:val="20"/>
                <w:szCs w:val="20"/>
                <w:lang w:val="pl-PL"/>
              </w:rPr>
            </w:pPr>
          </w:p>
        </w:tc>
        <w:tc>
          <w:tcPr>
            <w:tcW w:w="760" w:type="dxa"/>
            <w:tcBorders>
              <w:top w:val="nil"/>
              <w:left w:val="nil"/>
              <w:bottom w:val="nil"/>
              <w:right w:val="nil"/>
            </w:tcBorders>
            <w:shd w:val="clear" w:color="auto" w:fill="auto"/>
          </w:tcPr>
          <w:p w14:paraId="251150BE" w14:textId="77777777" w:rsidR="00FA7BFA" w:rsidRPr="00972C71" w:rsidRDefault="00FA7BFA" w:rsidP="00772BA0">
            <w:pPr>
              <w:ind w:left="0"/>
              <w:jc w:val="center"/>
              <w:rPr>
                <w:color w:val="auto"/>
                <w:sz w:val="20"/>
                <w:szCs w:val="20"/>
                <w:lang w:val="pl-PL"/>
              </w:rPr>
            </w:pPr>
          </w:p>
        </w:tc>
        <w:tc>
          <w:tcPr>
            <w:tcW w:w="760" w:type="dxa"/>
            <w:tcBorders>
              <w:top w:val="nil"/>
              <w:left w:val="nil"/>
              <w:bottom w:val="nil"/>
              <w:right w:val="nil"/>
            </w:tcBorders>
            <w:shd w:val="clear" w:color="auto" w:fill="auto"/>
          </w:tcPr>
          <w:p w14:paraId="24535DC5" w14:textId="77777777" w:rsidR="00FA7BFA" w:rsidRPr="00972C71" w:rsidRDefault="00FA7BFA" w:rsidP="00772BA0">
            <w:pPr>
              <w:ind w:left="0"/>
              <w:jc w:val="center"/>
              <w:rPr>
                <w:color w:val="auto"/>
                <w:sz w:val="20"/>
                <w:szCs w:val="20"/>
                <w:lang w:val="pl-PL"/>
              </w:rPr>
            </w:pPr>
          </w:p>
        </w:tc>
      </w:tr>
      <w:tr w:rsidR="00FA7BFA" w:rsidRPr="00972C71" w14:paraId="4AC6DBEA" w14:textId="77777777" w:rsidTr="00972C71">
        <w:trPr>
          <w:trHeight w:val="371"/>
        </w:trPr>
        <w:tc>
          <w:tcPr>
            <w:tcW w:w="1331" w:type="dxa"/>
            <w:vMerge/>
            <w:shd w:val="clear" w:color="auto" w:fill="auto"/>
          </w:tcPr>
          <w:p w14:paraId="34EC5FB7" w14:textId="77777777" w:rsidR="00FA7BFA" w:rsidRPr="00972C71" w:rsidRDefault="00FA7BFA" w:rsidP="00833C44">
            <w:pPr>
              <w:ind w:left="0"/>
              <w:rPr>
                <w:color w:val="auto"/>
                <w:sz w:val="20"/>
                <w:szCs w:val="20"/>
                <w:lang w:val="pl-PL"/>
              </w:rPr>
            </w:pPr>
          </w:p>
        </w:tc>
        <w:tc>
          <w:tcPr>
            <w:tcW w:w="3815" w:type="dxa"/>
            <w:shd w:val="clear" w:color="auto" w:fill="auto"/>
          </w:tcPr>
          <w:p w14:paraId="6B20B77C" w14:textId="2D8DDEB8" w:rsidR="00FA7BFA" w:rsidRPr="00972C71" w:rsidRDefault="00E46513" w:rsidP="00FA7BFA">
            <w:pPr>
              <w:ind w:left="0"/>
              <w:rPr>
                <w:lang w:val="pl-PL" w:eastAsia="es-ES"/>
              </w:rPr>
            </w:pPr>
            <w:r w:rsidRPr="00972C71">
              <w:rPr>
                <w:lang w:val="pl-PL"/>
              </w:rPr>
              <w:t>Planuje co najmniej 2 lub 3 godziny prywatnego czasu nauki dziennie</w:t>
            </w:r>
          </w:p>
        </w:tc>
        <w:tc>
          <w:tcPr>
            <w:tcW w:w="1068" w:type="dxa"/>
            <w:shd w:val="clear" w:color="auto" w:fill="auto"/>
          </w:tcPr>
          <w:p w14:paraId="612BFF3D" w14:textId="77777777" w:rsidR="00FA7BFA" w:rsidRPr="00E46513" w:rsidRDefault="00FA7BFA" w:rsidP="005D70EC">
            <w:pPr>
              <w:ind w:left="0"/>
              <w:jc w:val="center"/>
              <w:rPr>
                <w:color w:val="auto"/>
                <w:sz w:val="20"/>
                <w:szCs w:val="20"/>
                <w:lang w:val="pl-PL"/>
              </w:rPr>
            </w:pPr>
          </w:p>
        </w:tc>
        <w:tc>
          <w:tcPr>
            <w:tcW w:w="1305" w:type="dxa"/>
            <w:tcBorders>
              <w:right w:val="single" w:sz="4" w:space="0" w:color="auto"/>
            </w:tcBorders>
            <w:shd w:val="clear" w:color="auto" w:fill="auto"/>
          </w:tcPr>
          <w:p w14:paraId="6FEBB647" w14:textId="77777777" w:rsidR="00FA7BFA" w:rsidRPr="00E46513" w:rsidRDefault="00FA7BFA" w:rsidP="005D70EC">
            <w:pPr>
              <w:ind w:left="0"/>
              <w:jc w:val="center"/>
              <w:rPr>
                <w:color w:val="auto"/>
                <w:sz w:val="20"/>
                <w:szCs w:val="20"/>
                <w:lang w:val="pl-PL"/>
              </w:rPr>
            </w:pPr>
          </w:p>
        </w:tc>
        <w:tc>
          <w:tcPr>
            <w:tcW w:w="792" w:type="dxa"/>
            <w:tcBorders>
              <w:top w:val="nil"/>
              <w:left w:val="single" w:sz="4" w:space="0" w:color="auto"/>
              <w:bottom w:val="single" w:sz="4" w:space="0" w:color="auto"/>
              <w:right w:val="nil"/>
            </w:tcBorders>
            <w:shd w:val="clear" w:color="auto" w:fill="auto"/>
          </w:tcPr>
          <w:p w14:paraId="40BCA9F2" w14:textId="77777777" w:rsidR="00FA7BFA" w:rsidRPr="00E46513" w:rsidRDefault="00FA7BFA" w:rsidP="005D70EC">
            <w:pPr>
              <w:ind w:left="0"/>
              <w:jc w:val="center"/>
              <w:rPr>
                <w:color w:val="auto"/>
                <w:sz w:val="20"/>
                <w:szCs w:val="20"/>
                <w:lang w:val="pl-PL"/>
              </w:rPr>
            </w:pPr>
          </w:p>
        </w:tc>
        <w:tc>
          <w:tcPr>
            <w:tcW w:w="918" w:type="dxa"/>
            <w:tcBorders>
              <w:top w:val="nil"/>
              <w:left w:val="nil"/>
              <w:bottom w:val="single" w:sz="4" w:space="0" w:color="auto"/>
              <w:right w:val="nil"/>
            </w:tcBorders>
            <w:shd w:val="clear" w:color="auto" w:fill="auto"/>
          </w:tcPr>
          <w:p w14:paraId="20D06EF9" w14:textId="77777777" w:rsidR="00FA7BFA" w:rsidRPr="00E46513" w:rsidRDefault="00FA7BFA" w:rsidP="005D70EC">
            <w:pPr>
              <w:ind w:left="0"/>
              <w:jc w:val="center"/>
              <w:rPr>
                <w:color w:val="auto"/>
                <w:sz w:val="20"/>
                <w:szCs w:val="20"/>
                <w:lang w:val="pl-PL"/>
              </w:rPr>
            </w:pPr>
          </w:p>
        </w:tc>
        <w:tc>
          <w:tcPr>
            <w:tcW w:w="760" w:type="dxa"/>
            <w:tcBorders>
              <w:top w:val="nil"/>
              <w:left w:val="nil"/>
              <w:bottom w:val="single" w:sz="4" w:space="0" w:color="auto"/>
              <w:right w:val="nil"/>
            </w:tcBorders>
            <w:shd w:val="clear" w:color="auto" w:fill="auto"/>
          </w:tcPr>
          <w:p w14:paraId="773E19ED" w14:textId="77777777" w:rsidR="00FA7BFA" w:rsidRPr="00E46513" w:rsidRDefault="00FA7BFA" w:rsidP="005D70EC">
            <w:pPr>
              <w:ind w:left="0"/>
              <w:jc w:val="center"/>
              <w:rPr>
                <w:color w:val="auto"/>
                <w:sz w:val="20"/>
                <w:szCs w:val="20"/>
                <w:lang w:val="pl-PL"/>
              </w:rPr>
            </w:pPr>
          </w:p>
        </w:tc>
        <w:tc>
          <w:tcPr>
            <w:tcW w:w="760" w:type="dxa"/>
            <w:tcBorders>
              <w:top w:val="nil"/>
              <w:left w:val="nil"/>
              <w:bottom w:val="single" w:sz="4" w:space="0" w:color="auto"/>
              <w:right w:val="nil"/>
            </w:tcBorders>
            <w:shd w:val="clear" w:color="auto" w:fill="auto"/>
          </w:tcPr>
          <w:p w14:paraId="24758047" w14:textId="77777777" w:rsidR="00FA7BFA" w:rsidRPr="00E46513" w:rsidRDefault="00FA7BFA" w:rsidP="005D70EC">
            <w:pPr>
              <w:ind w:left="0"/>
              <w:jc w:val="center"/>
              <w:rPr>
                <w:color w:val="auto"/>
                <w:sz w:val="20"/>
                <w:szCs w:val="20"/>
                <w:lang w:val="pl-PL"/>
              </w:rPr>
            </w:pPr>
          </w:p>
        </w:tc>
      </w:tr>
      <w:tr w:rsidR="00972C71" w14:paraId="4C847159" w14:textId="2612D59C" w:rsidTr="00972C71">
        <w:trPr>
          <w:trHeight w:val="1175"/>
        </w:trPr>
        <w:tc>
          <w:tcPr>
            <w:tcW w:w="1331" w:type="dxa"/>
            <w:shd w:val="clear" w:color="auto" w:fill="D9D9D9" w:themeFill="background1" w:themeFillShade="D9"/>
          </w:tcPr>
          <w:p w14:paraId="58B28C28" w14:textId="1BEE17D6" w:rsidR="00972C71" w:rsidRPr="00362107" w:rsidRDefault="00972C71" w:rsidP="00D27E29">
            <w:pPr>
              <w:ind w:left="0"/>
              <w:rPr>
                <w:b/>
                <w:color w:val="auto"/>
                <w:sz w:val="20"/>
                <w:szCs w:val="20"/>
                <w:lang w:val="es-ES"/>
              </w:rPr>
            </w:pPr>
            <w:r>
              <w:rPr>
                <w:b/>
                <w:color w:val="auto"/>
                <w:sz w:val="20"/>
                <w:szCs w:val="20"/>
                <w:lang w:val="es-ES"/>
              </w:rPr>
              <w:t xml:space="preserve">Wymiary </w:t>
            </w:r>
          </w:p>
        </w:tc>
        <w:tc>
          <w:tcPr>
            <w:tcW w:w="3815" w:type="dxa"/>
            <w:shd w:val="clear" w:color="auto" w:fill="D9D9D9" w:themeFill="background1" w:themeFillShade="D9"/>
          </w:tcPr>
          <w:p w14:paraId="54B7C813" w14:textId="7E4B0CF6" w:rsidR="00972C71" w:rsidRPr="00362107" w:rsidRDefault="00972C71" w:rsidP="00D27E29">
            <w:pPr>
              <w:ind w:left="0"/>
              <w:rPr>
                <w:b/>
                <w:color w:val="auto"/>
                <w:sz w:val="20"/>
                <w:szCs w:val="20"/>
                <w:lang w:val="es-ES"/>
              </w:rPr>
            </w:pPr>
            <w:r>
              <w:rPr>
                <w:b/>
                <w:color w:val="auto"/>
                <w:sz w:val="20"/>
                <w:szCs w:val="20"/>
                <w:lang w:val="es-ES"/>
              </w:rPr>
              <w:t>Cechy</w:t>
            </w:r>
          </w:p>
        </w:tc>
        <w:tc>
          <w:tcPr>
            <w:tcW w:w="1068" w:type="dxa"/>
            <w:shd w:val="clear" w:color="auto" w:fill="D9D9D9" w:themeFill="background1" w:themeFillShade="D9"/>
          </w:tcPr>
          <w:p w14:paraId="3CF4C28C" w14:textId="77777777" w:rsidR="00972C71" w:rsidRDefault="00972C71">
            <w:pPr>
              <w:ind w:left="0"/>
              <w:jc w:val="center"/>
              <w:rPr>
                <w:b/>
                <w:color w:val="auto"/>
                <w:sz w:val="20"/>
                <w:szCs w:val="20"/>
                <w:lang w:val="es-ES"/>
              </w:rPr>
            </w:pPr>
            <w:r>
              <w:rPr>
                <w:b/>
                <w:color w:val="auto"/>
                <w:sz w:val="20"/>
                <w:szCs w:val="20"/>
                <w:lang w:val="es-ES"/>
              </w:rPr>
              <w:t>0</w:t>
            </w:r>
          </w:p>
          <w:p w14:paraId="2983702C" w14:textId="14D84137" w:rsidR="00972C71" w:rsidRPr="00362107" w:rsidRDefault="00972C71" w:rsidP="00D27E29">
            <w:pPr>
              <w:ind w:left="0"/>
              <w:jc w:val="center"/>
              <w:rPr>
                <w:b/>
                <w:color w:val="auto"/>
                <w:sz w:val="20"/>
                <w:szCs w:val="20"/>
                <w:lang w:val="es-ES"/>
              </w:rPr>
            </w:pPr>
            <w:r>
              <w:rPr>
                <w:b/>
                <w:color w:val="auto"/>
                <w:sz w:val="20"/>
                <w:szCs w:val="20"/>
                <w:lang w:val="es-ES"/>
              </w:rPr>
              <w:t>Nie dotyczy</w:t>
            </w:r>
          </w:p>
        </w:tc>
        <w:tc>
          <w:tcPr>
            <w:tcW w:w="1305" w:type="dxa"/>
            <w:shd w:val="clear" w:color="auto" w:fill="D9D9D9" w:themeFill="background1" w:themeFillShade="D9"/>
          </w:tcPr>
          <w:p w14:paraId="12CF0A1A" w14:textId="77777777" w:rsidR="00972C71" w:rsidRDefault="00972C71">
            <w:pPr>
              <w:ind w:left="0"/>
              <w:jc w:val="center"/>
              <w:rPr>
                <w:b/>
                <w:color w:val="auto"/>
                <w:sz w:val="20"/>
                <w:szCs w:val="20"/>
                <w:lang w:val="es-ES"/>
              </w:rPr>
            </w:pPr>
            <w:r>
              <w:rPr>
                <w:b/>
                <w:color w:val="auto"/>
                <w:sz w:val="20"/>
                <w:szCs w:val="20"/>
                <w:lang w:val="es-ES"/>
              </w:rPr>
              <w:t>1</w:t>
            </w:r>
          </w:p>
          <w:p w14:paraId="327317B6" w14:textId="2BC3389A" w:rsidR="00972C71" w:rsidRPr="00362107" w:rsidRDefault="00972C71" w:rsidP="00D27E29">
            <w:pPr>
              <w:ind w:left="0"/>
              <w:jc w:val="center"/>
              <w:rPr>
                <w:b/>
                <w:color w:val="auto"/>
                <w:sz w:val="20"/>
                <w:szCs w:val="20"/>
                <w:lang w:val="es-ES"/>
              </w:rPr>
            </w:pPr>
            <w:r>
              <w:rPr>
                <w:b/>
                <w:color w:val="auto"/>
                <w:sz w:val="20"/>
                <w:szCs w:val="20"/>
                <w:lang w:val="es-ES"/>
              </w:rPr>
              <w:t>Bardzo niski poziom</w:t>
            </w:r>
          </w:p>
        </w:tc>
        <w:tc>
          <w:tcPr>
            <w:tcW w:w="792" w:type="dxa"/>
            <w:tcBorders>
              <w:top w:val="single" w:sz="4" w:space="0" w:color="auto"/>
            </w:tcBorders>
            <w:shd w:val="clear" w:color="auto" w:fill="D9D9D9" w:themeFill="background1" w:themeFillShade="D9"/>
          </w:tcPr>
          <w:p w14:paraId="0C2B3990" w14:textId="77777777" w:rsidR="00972C71" w:rsidRDefault="00972C71">
            <w:pPr>
              <w:ind w:left="0"/>
              <w:jc w:val="center"/>
              <w:rPr>
                <w:b/>
                <w:color w:val="auto"/>
                <w:sz w:val="20"/>
                <w:szCs w:val="20"/>
                <w:lang w:val="es-ES"/>
              </w:rPr>
            </w:pPr>
            <w:r>
              <w:rPr>
                <w:b/>
                <w:color w:val="auto"/>
                <w:sz w:val="20"/>
                <w:szCs w:val="20"/>
                <w:lang w:val="es-ES"/>
              </w:rPr>
              <w:t>2</w:t>
            </w:r>
          </w:p>
          <w:p w14:paraId="04615ECA" w14:textId="714C0C12" w:rsidR="00972C71" w:rsidRPr="00362107" w:rsidRDefault="00972C71" w:rsidP="00D27E29">
            <w:pPr>
              <w:ind w:left="0"/>
              <w:jc w:val="center"/>
              <w:rPr>
                <w:b/>
                <w:color w:val="auto"/>
                <w:sz w:val="20"/>
                <w:szCs w:val="20"/>
                <w:lang w:val="es-ES"/>
              </w:rPr>
            </w:pPr>
            <w:r>
              <w:rPr>
                <w:b/>
                <w:color w:val="auto"/>
                <w:sz w:val="20"/>
                <w:szCs w:val="20"/>
                <w:lang w:val="es-ES"/>
              </w:rPr>
              <w:t>Niski poziom</w:t>
            </w:r>
          </w:p>
        </w:tc>
        <w:tc>
          <w:tcPr>
            <w:tcW w:w="918" w:type="dxa"/>
            <w:tcBorders>
              <w:top w:val="single" w:sz="4" w:space="0" w:color="auto"/>
            </w:tcBorders>
            <w:shd w:val="clear" w:color="auto" w:fill="D9D9D9" w:themeFill="background1" w:themeFillShade="D9"/>
          </w:tcPr>
          <w:p w14:paraId="50F18B52" w14:textId="77777777" w:rsidR="00972C71" w:rsidRDefault="00972C71">
            <w:pPr>
              <w:ind w:left="0"/>
              <w:jc w:val="center"/>
              <w:rPr>
                <w:b/>
                <w:color w:val="auto"/>
                <w:sz w:val="20"/>
                <w:szCs w:val="20"/>
                <w:lang w:val="es-ES"/>
              </w:rPr>
            </w:pPr>
            <w:r>
              <w:rPr>
                <w:b/>
                <w:color w:val="auto"/>
                <w:sz w:val="20"/>
                <w:szCs w:val="20"/>
                <w:lang w:val="es-ES"/>
              </w:rPr>
              <w:t>3</w:t>
            </w:r>
          </w:p>
          <w:p w14:paraId="267E0B4E" w14:textId="5D7AA4A6" w:rsidR="00972C71" w:rsidRPr="00362107" w:rsidRDefault="00972C71" w:rsidP="00D27E29">
            <w:pPr>
              <w:ind w:left="0"/>
              <w:jc w:val="center"/>
              <w:rPr>
                <w:b/>
                <w:color w:val="auto"/>
                <w:sz w:val="20"/>
                <w:szCs w:val="20"/>
                <w:lang w:val="es-ES"/>
              </w:rPr>
            </w:pPr>
            <w:r>
              <w:rPr>
                <w:b/>
                <w:color w:val="auto"/>
                <w:sz w:val="20"/>
                <w:szCs w:val="20"/>
                <w:lang w:val="es-ES"/>
              </w:rPr>
              <w:t>Średni poziom</w:t>
            </w:r>
          </w:p>
        </w:tc>
        <w:tc>
          <w:tcPr>
            <w:tcW w:w="760" w:type="dxa"/>
            <w:tcBorders>
              <w:top w:val="single" w:sz="4" w:space="0" w:color="auto"/>
            </w:tcBorders>
            <w:shd w:val="clear" w:color="auto" w:fill="D9D9D9" w:themeFill="background1" w:themeFillShade="D9"/>
          </w:tcPr>
          <w:p w14:paraId="61BB4555" w14:textId="77777777" w:rsidR="00972C71" w:rsidRDefault="00972C71">
            <w:pPr>
              <w:ind w:left="0"/>
              <w:jc w:val="center"/>
              <w:rPr>
                <w:b/>
                <w:color w:val="auto"/>
                <w:sz w:val="20"/>
                <w:szCs w:val="20"/>
                <w:lang w:val="es-ES"/>
              </w:rPr>
            </w:pPr>
            <w:r>
              <w:rPr>
                <w:b/>
                <w:color w:val="auto"/>
                <w:sz w:val="20"/>
                <w:szCs w:val="20"/>
                <w:lang w:val="es-ES"/>
              </w:rPr>
              <w:t>4</w:t>
            </w:r>
          </w:p>
          <w:p w14:paraId="31F464C4" w14:textId="685FA638" w:rsidR="00972C71" w:rsidRPr="00362107" w:rsidRDefault="00972C71" w:rsidP="00D27E29">
            <w:pPr>
              <w:ind w:left="0"/>
              <w:jc w:val="center"/>
              <w:rPr>
                <w:b/>
                <w:color w:val="auto"/>
                <w:sz w:val="20"/>
                <w:szCs w:val="20"/>
                <w:lang w:val="es-ES"/>
              </w:rPr>
            </w:pPr>
            <w:r>
              <w:rPr>
                <w:b/>
                <w:color w:val="auto"/>
                <w:sz w:val="20"/>
                <w:szCs w:val="20"/>
                <w:lang w:val="es-ES"/>
              </w:rPr>
              <w:t>Wysoki poziom</w:t>
            </w:r>
          </w:p>
        </w:tc>
        <w:tc>
          <w:tcPr>
            <w:tcW w:w="760" w:type="dxa"/>
            <w:tcBorders>
              <w:top w:val="single" w:sz="4" w:space="0" w:color="auto"/>
            </w:tcBorders>
            <w:shd w:val="clear" w:color="auto" w:fill="D9D9D9" w:themeFill="background1" w:themeFillShade="D9"/>
          </w:tcPr>
          <w:p w14:paraId="0489CE89" w14:textId="77777777" w:rsidR="00972C71" w:rsidRDefault="00972C71">
            <w:pPr>
              <w:ind w:left="0"/>
              <w:jc w:val="center"/>
              <w:rPr>
                <w:b/>
                <w:color w:val="auto"/>
                <w:sz w:val="20"/>
                <w:szCs w:val="20"/>
                <w:lang w:val="es-ES"/>
              </w:rPr>
            </w:pPr>
            <w:r>
              <w:rPr>
                <w:b/>
                <w:color w:val="auto"/>
                <w:sz w:val="20"/>
                <w:szCs w:val="20"/>
                <w:lang w:val="es-ES"/>
              </w:rPr>
              <w:t>5</w:t>
            </w:r>
          </w:p>
          <w:p w14:paraId="3B9975BF" w14:textId="35C4FE24" w:rsidR="00972C71" w:rsidRPr="00362107" w:rsidRDefault="00972C71" w:rsidP="00D27E29">
            <w:pPr>
              <w:ind w:left="0"/>
              <w:jc w:val="center"/>
              <w:rPr>
                <w:b/>
                <w:color w:val="auto"/>
                <w:sz w:val="20"/>
                <w:szCs w:val="20"/>
                <w:lang w:val="es-ES"/>
              </w:rPr>
            </w:pPr>
            <w:r>
              <w:rPr>
                <w:b/>
                <w:color w:val="auto"/>
                <w:sz w:val="20"/>
                <w:szCs w:val="20"/>
                <w:lang w:val="es-ES"/>
              </w:rPr>
              <w:t>Bardzo wysoki poziom</w:t>
            </w:r>
          </w:p>
        </w:tc>
      </w:tr>
      <w:tr w:rsidR="0076446D" w:rsidRPr="00972C71" w14:paraId="59CDA09A" w14:textId="09470372" w:rsidTr="00972C71">
        <w:trPr>
          <w:trHeight w:val="286"/>
        </w:trPr>
        <w:tc>
          <w:tcPr>
            <w:tcW w:w="1331" w:type="dxa"/>
            <w:vMerge w:val="restart"/>
          </w:tcPr>
          <w:p w14:paraId="0FFD3E26" w14:textId="203D2531" w:rsidR="0076446D" w:rsidRPr="00972C71" w:rsidRDefault="0076446D" w:rsidP="00833C44">
            <w:pPr>
              <w:ind w:left="0"/>
              <w:rPr>
                <w:b/>
                <w:color w:val="auto"/>
                <w:sz w:val="20"/>
                <w:szCs w:val="20"/>
                <w:lang w:val="pl-PL"/>
              </w:rPr>
            </w:pPr>
            <w:r w:rsidRPr="00972C71">
              <w:rPr>
                <w:b/>
                <w:color w:val="auto"/>
                <w:sz w:val="20"/>
                <w:szCs w:val="20"/>
                <w:lang w:val="pl-PL"/>
              </w:rPr>
              <w:t>Form</w:t>
            </w:r>
            <w:r w:rsidR="00E46513" w:rsidRPr="00972C71">
              <w:rPr>
                <w:b/>
                <w:color w:val="auto"/>
                <w:sz w:val="20"/>
                <w:szCs w:val="20"/>
                <w:lang w:val="pl-PL"/>
              </w:rPr>
              <w:t>a</w:t>
            </w:r>
          </w:p>
        </w:tc>
        <w:tc>
          <w:tcPr>
            <w:tcW w:w="3815" w:type="dxa"/>
          </w:tcPr>
          <w:p w14:paraId="0145F0FB" w14:textId="05F47365" w:rsidR="0076446D" w:rsidRPr="00972C71" w:rsidRDefault="00E46513" w:rsidP="00E46513">
            <w:pPr>
              <w:ind w:left="0"/>
              <w:rPr>
                <w:color w:val="auto"/>
                <w:sz w:val="20"/>
                <w:szCs w:val="20"/>
                <w:lang w:val="pl-PL"/>
              </w:rPr>
            </w:pPr>
            <w:r w:rsidRPr="00972C71">
              <w:rPr>
                <w:rStyle w:val="shorttext"/>
                <w:lang w:val="pl-PL"/>
              </w:rPr>
              <w:t>Prywatny czas nauki jest podzielony na podmioty</w:t>
            </w:r>
          </w:p>
        </w:tc>
        <w:tc>
          <w:tcPr>
            <w:tcW w:w="1068" w:type="dxa"/>
          </w:tcPr>
          <w:p w14:paraId="733A70FF" w14:textId="77777777" w:rsidR="0076446D" w:rsidRPr="00E46513" w:rsidRDefault="0076446D" w:rsidP="00833C44">
            <w:pPr>
              <w:ind w:left="0"/>
              <w:rPr>
                <w:color w:val="auto"/>
                <w:sz w:val="20"/>
                <w:szCs w:val="20"/>
                <w:lang w:val="pl-PL"/>
              </w:rPr>
            </w:pPr>
          </w:p>
        </w:tc>
        <w:tc>
          <w:tcPr>
            <w:tcW w:w="1305" w:type="dxa"/>
          </w:tcPr>
          <w:p w14:paraId="240DE019" w14:textId="77777777" w:rsidR="0076446D" w:rsidRPr="00E46513" w:rsidRDefault="0076446D" w:rsidP="00833C44">
            <w:pPr>
              <w:ind w:left="0"/>
              <w:rPr>
                <w:color w:val="auto"/>
                <w:sz w:val="20"/>
                <w:szCs w:val="20"/>
                <w:lang w:val="pl-PL"/>
              </w:rPr>
            </w:pPr>
          </w:p>
        </w:tc>
        <w:tc>
          <w:tcPr>
            <w:tcW w:w="792" w:type="dxa"/>
          </w:tcPr>
          <w:p w14:paraId="435AEF08" w14:textId="77777777" w:rsidR="0076446D" w:rsidRPr="00E46513" w:rsidRDefault="0076446D" w:rsidP="00833C44">
            <w:pPr>
              <w:ind w:left="0"/>
              <w:rPr>
                <w:color w:val="auto"/>
                <w:sz w:val="20"/>
                <w:szCs w:val="20"/>
                <w:lang w:val="pl-PL"/>
              </w:rPr>
            </w:pPr>
          </w:p>
        </w:tc>
        <w:tc>
          <w:tcPr>
            <w:tcW w:w="918" w:type="dxa"/>
          </w:tcPr>
          <w:p w14:paraId="1290D87B" w14:textId="77777777" w:rsidR="0076446D" w:rsidRPr="00E46513" w:rsidRDefault="0076446D" w:rsidP="00833C44">
            <w:pPr>
              <w:ind w:left="0"/>
              <w:rPr>
                <w:color w:val="auto"/>
                <w:sz w:val="20"/>
                <w:szCs w:val="20"/>
                <w:lang w:val="pl-PL"/>
              </w:rPr>
            </w:pPr>
          </w:p>
        </w:tc>
        <w:tc>
          <w:tcPr>
            <w:tcW w:w="760" w:type="dxa"/>
          </w:tcPr>
          <w:p w14:paraId="017A8632" w14:textId="77777777" w:rsidR="0076446D" w:rsidRPr="00E46513" w:rsidRDefault="0076446D" w:rsidP="00833C44">
            <w:pPr>
              <w:ind w:left="0"/>
              <w:rPr>
                <w:color w:val="auto"/>
                <w:sz w:val="20"/>
                <w:szCs w:val="20"/>
                <w:lang w:val="pl-PL"/>
              </w:rPr>
            </w:pPr>
          </w:p>
        </w:tc>
        <w:tc>
          <w:tcPr>
            <w:tcW w:w="760" w:type="dxa"/>
          </w:tcPr>
          <w:p w14:paraId="045BE4D7" w14:textId="77777777" w:rsidR="0076446D" w:rsidRPr="00E46513" w:rsidRDefault="0076446D" w:rsidP="00833C44">
            <w:pPr>
              <w:ind w:left="0"/>
              <w:rPr>
                <w:color w:val="auto"/>
                <w:sz w:val="20"/>
                <w:szCs w:val="20"/>
                <w:lang w:val="pl-PL"/>
              </w:rPr>
            </w:pPr>
          </w:p>
        </w:tc>
      </w:tr>
      <w:tr w:rsidR="0076446D" w:rsidRPr="00972C71" w14:paraId="3BF3FC2A" w14:textId="5466B6F7" w:rsidTr="00972C71">
        <w:trPr>
          <w:trHeight w:val="286"/>
        </w:trPr>
        <w:tc>
          <w:tcPr>
            <w:tcW w:w="1331" w:type="dxa"/>
            <w:vMerge/>
          </w:tcPr>
          <w:p w14:paraId="40971D72" w14:textId="77777777" w:rsidR="0076446D" w:rsidRPr="00972C71" w:rsidRDefault="0076446D" w:rsidP="00833C44">
            <w:pPr>
              <w:ind w:left="0"/>
              <w:rPr>
                <w:b/>
                <w:color w:val="auto"/>
                <w:sz w:val="20"/>
                <w:szCs w:val="20"/>
                <w:lang w:val="pl-PL"/>
              </w:rPr>
            </w:pPr>
          </w:p>
        </w:tc>
        <w:tc>
          <w:tcPr>
            <w:tcW w:w="3815" w:type="dxa"/>
          </w:tcPr>
          <w:p w14:paraId="00516EAB" w14:textId="2825E009" w:rsidR="0076446D" w:rsidRPr="00972C71" w:rsidRDefault="00E46513" w:rsidP="00D27E29">
            <w:pPr>
              <w:ind w:left="0"/>
              <w:rPr>
                <w:color w:val="auto"/>
                <w:sz w:val="20"/>
                <w:szCs w:val="20"/>
                <w:lang w:val="pl-PL"/>
              </w:rPr>
            </w:pPr>
            <w:r w:rsidRPr="00972C71">
              <w:rPr>
                <w:lang w:val="pl-PL"/>
              </w:rPr>
              <w:t>Rodzaj nauki (czytanie, ćwiczenie pytań egzaminacyjnych, praca domowa itp.) jest określony dla każdego przedmiotu</w:t>
            </w:r>
          </w:p>
        </w:tc>
        <w:tc>
          <w:tcPr>
            <w:tcW w:w="1068" w:type="dxa"/>
          </w:tcPr>
          <w:p w14:paraId="4F0F37D7" w14:textId="77777777" w:rsidR="0076446D" w:rsidRPr="00E46513" w:rsidRDefault="0076446D" w:rsidP="00833C44">
            <w:pPr>
              <w:ind w:left="0"/>
              <w:rPr>
                <w:color w:val="auto"/>
                <w:sz w:val="20"/>
                <w:szCs w:val="20"/>
                <w:lang w:val="pl-PL"/>
              </w:rPr>
            </w:pPr>
          </w:p>
        </w:tc>
        <w:tc>
          <w:tcPr>
            <w:tcW w:w="1305" w:type="dxa"/>
          </w:tcPr>
          <w:p w14:paraId="15DE02E9" w14:textId="77777777" w:rsidR="0076446D" w:rsidRPr="00E46513" w:rsidRDefault="0076446D" w:rsidP="00833C44">
            <w:pPr>
              <w:ind w:left="0"/>
              <w:rPr>
                <w:color w:val="auto"/>
                <w:sz w:val="20"/>
                <w:szCs w:val="20"/>
                <w:lang w:val="pl-PL"/>
              </w:rPr>
            </w:pPr>
          </w:p>
        </w:tc>
        <w:tc>
          <w:tcPr>
            <w:tcW w:w="792" w:type="dxa"/>
          </w:tcPr>
          <w:p w14:paraId="0122514E" w14:textId="77777777" w:rsidR="0076446D" w:rsidRPr="00E46513" w:rsidRDefault="0076446D" w:rsidP="00833C44">
            <w:pPr>
              <w:ind w:left="0"/>
              <w:rPr>
                <w:color w:val="auto"/>
                <w:sz w:val="20"/>
                <w:szCs w:val="20"/>
                <w:lang w:val="pl-PL"/>
              </w:rPr>
            </w:pPr>
          </w:p>
        </w:tc>
        <w:tc>
          <w:tcPr>
            <w:tcW w:w="918" w:type="dxa"/>
          </w:tcPr>
          <w:p w14:paraId="1C95DAB4" w14:textId="77777777" w:rsidR="0076446D" w:rsidRPr="00E46513" w:rsidRDefault="0076446D" w:rsidP="00833C44">
            <w:pPr>
              <w:ind w:left="0"/>
              <w:rPr>
                <w:color w:val="auto"/>
                <w:sz w:val="20"/>
                <w:szCs w:val="20"/>
                <w:lang w:val="pl-PL"/>
              </w:rPr>
            </w:pPr>
          </w:p>
        </w:tc>
        <w:tc>
          <w:tcPr>
            <w:tcW w:w="760" w:type="dxa"/>
          </w:tcPr>
          <w:p w14:paraId="0A88F53E" w14:textId="77777777" w:rsidR="0076446D" w:rsidRPr="00E46513" w:rsidRDefault="0076446D" w:rsidP="00833C44">
            <w:pPr>
              <w:ind w:left="0"/>
              <w:rPr>
                <w:color w:val="auto"/>
                <w:sz w:val="20"/>
                <w:szCs w:val="20"/>
                <w:lang w:val="pl-PL"/>
              </w:rPr>
            </w:pPr>
          </w:p>
        </w:tc>
        <w:tc>
          <w:tcPr>
            <w:tcW w:w="760" w:type="dxa"/>
          </w:tcPr>
          <w:p w14:paraId="0385F7AD" w14:textId="77777777" w:rsidR="0076446D" w:rsidRPr="00E46513" w:rsidRDefault="0076446D" w:rsidP="00833C44">
            <w:pPr>
              <w:ind w:left="0"/>
              <w:rPr>
                <w:color w:val="auto"/>
                <w:sz w:val="20"/>
                <w:szCs w:val="20"/>
                <w:lang w:val="pl-PL"/>
              </w:rPr>
            </w:pPr>
          </w:p>
        </w:tc>
      </w:tr>
      <w:tr w:rsidR="0076446D" w:rsidRPr="00972C71" w14:paraId="50D1407A" w14:textId="77777777" w:rsidTr="00972C71">
        <w:trPr>
          <w:trHeight w:val="286"/>
        </w:trPr>
        <w:tc>
          <w:tcPr>
            <w:tcW w:w="1331" w:type="dxa"/>
            <w:vMerge/>
          </w:tcPr>
          <w:p w14:paraId="1EBD9843" w14:textId="77777777" w:rsidR="0076446D" w:rsidRPr="00972C71" w:rsidRDefault="0076446D" w:rsidP="00833C44">
            <w:pPr>
              <w:ind w:left="0"/>
              <w:rPr>
                <w:b/>
                <w:color w:val="auto"/>
                <w:sz w:val="20"/>
                <w:szCs w:val="20"/>
                <w:lang w:val="pl-PL"/>
              </w:rPr>
            </w:pPr>
          </w:p>
        </w:tc>
        <w:tc>
          <w:tcPr>
            <w:tcW w:w="3815" w:type="dxa"/>
          </w:tcPr>
          <w:p w14:paraId="6A87077F" w14:textId="11971948" w:rsidR="0076446D" w:rsidRPr="00972C71" w:rsidRDefault="0076446D" w:rsidP="00833C44">
            <w:pPr>
              <w:ind w:left="0"/>
              <w:rPr>
                <w:lang w:val="pl-PL"/>
              </w:rPr>
            </w:pPr>
          </w:p>
        </w:tc>
        <w:tc>
          <w:tcPr>
            <w:tcW w:w="1068" w:type="dxa"/>
          </w:tcPr>
          <w:p w14:paraId="59378613" w14:textId="77777777" w:rsidR="0076446D" w:rsidRPr="00E46513" w:rsidRDefault="0076446D" w:rsidP="00833C44">
            <w:pPr>
              <w:ind w:left="0"/>
              <w:rPr>
                <w:color w:val="auto"/>
                <w:sz w:val="20"/>
                <w:szCs w:val="20"/>
                <w:lang w:val="pl-PL"/>
              </w:rPr>
            </w:pPr>
          </w:p>
        </w:tc>
        <w:tc>
          <w:tcPr>
            <w:tcW w:w="1305" w:type="dxa"/>
          </w:tcPr>
          <w:p w14:paraId="421F792B" w14:textId="77777777" w:rsidR="0076446D" w:rsidRPr="00E46513" w:rsidRDefault="0076446D" w:rsidP="00833C44">
            <w:pPr>
              <w:ind w:left="0"/>
              <w:rPr>
                <w:color w:val="auto"/>
                <w:sz w:val="20"/>
                <w:szCs w:val="20"/>
                <w:lang w:val="pl-PL"/>
              </w:rPr>
            </w:pPr>
          </w:p>
        </w:tc>
        <w:tc>
          <w:tcPr>
            <w:tcW w:w="792" w:type="dxa"/>
          </w:tcPr>
          <w:p w14:paraId="4C784089" w14:textId="77777777" w:rsidR="0076446D" w:rsidRPr="00E46513" w:rsidRDefault="0076446D" w:rsidP="00833C44">
            <w:pPr>
              <w:ind w:left="0"/>
              <w:rPr>
                <w:color w:val="auto"/>
                <w:sz w:val="20"/>
                <w:szCs w:val="20"/>
                <w:lang w:val="pl-PL"/>
              </w:rPr>
            </w:pPr>
          </w:p>
        </w:tc>
        <w:tc>
          <w:tcPr>
            <w:tcW w:w="918" w:type="dxa"/>
          </w:tcPr>
          <w:p w14:paraId="3C50A069" w14:textId="77777777" w:rsidR="0076446D" w:rsidRPr="00E46513" w:rsidRDefault="0076446D" w:rsidP="00833C44">
            <w:pPr>
              <w:ind w:left="0"/>
              <w:rPr>
                <w:color w:val="auto"/>
                <w:sz w:val="20"/>
                <w:szCs w:val="20"/>
                <w:lang w:val="pl-PL"/>
              </w:rPr>
            </w:pPr>
          </w:p>
        </w:tc>
        <w:tc>
          <w:tcPr>
            <w:tcW w:w="760" w:type="dxa"/>
          </w:tcPr>
          <w:p w14:paraId="7C26B169" w14:textId="77777777" w:rsidR="0076446D" w:rsidRPr="00E46513" w:rsidRDefault="0076446D" w:rsidP="00833C44">
            <w:pPr>
              <w:ind w:left="0"/>
              <w:rPr>
                <w:color w:val="auto"/>
                <w:sz w:val="20"/>
                <w:szCs w:val="20"/>
                <w:lang w:val="pl-PL"/>
              </w:rPr>
            </w:pPr>
          </w:p>
        </w:tc>
        <w:tc>
          <w:tcPr>
            <w:tcW w:w="760" w:type="dxa"/>
          </w:tcPr>
          <w:p w14:paraId="7370FE1B" w14:textId="77777777" w:rsidR="0076446D" w:rsidRPr="00E46513" w:rsidRDefault="0076446D" w:rsidP="00833C44">
            <w:pPr>
              <w:ind w:left="0"/>
              <w:rPr>
                <w:color w:val="auto"/>
                <w:sz w:val="20"/>
                <w:szCs w:val="20"/>
                <w:lang w:val="pl-PL"/>
              </w:rPr>
            </w:pPr>
          </w:p>
        </w:tc>
      </w:tr>
      <w:tr w:rsidR="0076446D" w:rsidRPr="00E46513" w14:paraId="4A168C7E" w14:textId="68667E1F" w:rsidTr="00972C71">
        <w:trPr>
          <w:trHeight w:val="286"/>
        </w:trPr>
        <w:tc>
          <w:tcPr>
            <w:tcW w:w="1331" w:type="dxa"/>
            <w:vMerge w:val="restart"/>
          </w:tcPr>
          <w:p w14:paraId="68C3AEFE" w14:textId="24DD4262" w:rsidR="0076446D" w:rsidRPr="00972C71" w:rsidRDefault="00E46513" w:rsidP="00833C44">
            <w:pPr>
              <w:ind w:left="0"/>
              <w:rPr>
                <w:b/>
                <w:color w:val="auto"/>
                <w:sz w:val="20"/>
                <w:szCs w:val="20"/>
                <w:lang w:val="pl-PL"/>
              </w:rPr>
            </w:pPr>
            <w:r w:rsidRPr="00972C71">
              <w:rPr>
                <w:b/>
                <w:color w:val="auto"/>
                <w:sz w:val="20"/>
                <w:szCs w:val="20"/>
                <w:lang w:val="pl-PL"/>
              </w:rPr>
              <w:t>Podejście</w:t>
            </w:r>
          </w:p>
        </w:tc>
        <w:tc>
          <w:tcPr>
            <w:tcW w:w="3815" w:type="dxa"/>
          </w:tcPr>
          <w:p w14:paraId="361D3385" w14:textId="2F8C1AA9" w:rsidR="0076446D" w:rsidRPr="00972C71" w:rsidRDefault="00E46513" w:rsidP="00FA7BFA">
            <w:pPr>
              <w:ind w:left="0"/>
              <w:rPr>
                <w:lang w:val="pl-PL"/>
              </w:rPr>
            </w:pPr>
            <w:r w:rsidRPr="00972C71">
              <w:rPr>
                <w:rStyle w:val="shorttext"/>
                <w:lang w:val="pl-PL"/>
              </w:rPr>
              <w:t>Harmonogram pokazuje dokładną pracę</w:t>
            </w:r>
          </w:p>
        </w:tc>
        <w:tc>
          <w:tcPr>
            <w:tcW w:w="1068" w:type="dxa"/>
          </w:tcPr>
          <w:p w14:paraId="194E48B7" w14:textId="77777777" w:rsidR="0076446D" w:rsidRPr="00E46513" w:rsidRDefault="0076446D" w:rsidP="00833C44">
            <w:pPr>
              <w:ind w:left="0"/>
              <w:rPr>
                <w:color w:val="auto"/>
                <w:sz w:val="20"/>
                <w:szCs w:val="20"/>
                <w:lang w:val="pl-PL"/>
              </w:rPr>
            </w:pPr>
          </w:p>
        </w:tc>
        <w:tc>
          <w:tcPr>
            <w:tcW w:w="1305" w:type="dxa"/>
          </w:tcPr>
          <w:p w14:paraId="6B484E53" w14:textId="77777777" w:rsidR="0076446D" w:rsidRPr="00E46513" w:rsidRDefault="0076446D" w:rsidP="00833C44">
            <w:pPr>
              <w:ind w:left="0"/>
              <w:rPr>
                <w:color w:val="auto"/>
                <w:sz w:val="20"/>
                <w:szCs w:val="20"/>
                <w:lang w:val="pl-PL"/>
              </w:rPr>
            </w:pPr>
          </w:p>
        </w:tc>
        <w:tc>
          <w:tcPr>
            <w:tcW w:w="792" w:type="dxa"/>
          </w:tcPr>
          <w:p w14:paraId="4FF1A8AF" w14:textId="77777777" w:rsidR="0076446D" w:rsidRPr="00E46513" w:rsidRDefault="0076446D" w:rsidP="00833C44">
            <w:pPr>
              <w:ind w:left="0"/>
              <w:rPr>
                <w:color w:val="auto"/>
                <w:sz w:val="20"/>
                <w:szCs w:val="20"/>
                <w:lang w:val="pl-PL"/>
              </w:rPr>
            </w:pPr>
          </w:p>
        </w:tc>
        <w:tc>
          <w:tcPr>
            <w:tcW w:w="918" w:type="dxa"/>
          </w:tcPr>
          <w:p w14:paraId="04E11606" w14:textId="77777777" w:rsidR="0076446D" w:rsidRPr="00E46513" w:rsidRDefault="0076446D" w:rsidP="00833C44">
            <w:pPr>
              <w:ind w:left="0"/>
              <w:rPr>
                <w:color w:val="auto"/>
                <w:sz w:val="20"/>
                <w:szCs w:val="20"/>
                <w:lang w:val="pl-PL"/>
              </w:rPr>
            </w:pPr>
          </w:p>
        </w:tc>
        <w:tc>
          <w:tcPr>
            <w:tcW w:w="760" w:type="dxa"/>
          </w:tcPr>
          <w:p w14:paraId="33AF920B" w14:textId="77777777" w:rsidR="0076446D" w:rsidRPr="00E46513" w:rsidRDefault="0076446D" w:rsidP="00833C44">
            <w:pPr>
              <w:ind w:left="0"/>
              <w:rPr>
                <w:color w:val="auto"/>
                <w:sz w:val="20"/>
                <w:szCs w:val="20"/>
                <w:lang w:val="pl-PL"/>
              </w:rPr>
            </w:pPr>
          </w:p>
        </w:tc>
        <w:tc>
          <w:tcPr>
            <w:tcW w:w="760" w:type="dxa"/>
          </w:tcPr>
          <w:p w14:paraId="3F0151B0" w14:textId="77777777" w:rsidR="0076446D" w:rsidRPr="00E46513" w:rsidRDefault="0076446D" w:rsidP="00833C44">
            <w:pPr>
              <w:ind w:left="0"/>
              <w:rPr>
                <w:color w:val="auto"/>
                <w:sz w:val="20"/>
                <w:szCs w:val="20"/>
                <w:lang w:val="pl-PL"/>
              </w:rPr>
            </w:pPr>
          </w:p>
        </w:tc>
      </w:tr>
      <w:tr w:rsidR="0076446D" w:rsidRPr="00972C71" w14:paraId="34CC189F" w14:textId="77777777" w:rsidTr="00972C71">
        <w:trPr>
          <w:trHeight w:val="286"/>
        </w:trPr>
        <w:tc>
          <w:tcPr>
            <w:tcW w:w="1331" w:type="dxa"/>
            <w:vMerge/>
          </w:tcPr>
          <w:p w14:paraId="4193B053" w14:textId="77777777" w:rsidR="0076446D" w:rsidRPr="00972C71" w:rsidRDefault="0076446D" w:rsidP="00833C44">
            <w:pPr>
              <w:ind w:left="0"/>
              <w:rPr>
                <w:b/>
                <w:color w:val="auto"/>
                <w:sz w:val="20"/>
                <w:szCs w:val="20"/>
                <w:lang w:val="pl-PL"/>
              </w:rPr>
            </w:pPr>
          </w:p>
        </w:tc>
        <w:tc>
          <w:tcPr>
            <w:tcW w:w="3815" w:type="dxa"/>
          </w:tcPr>
          <w:p w14:paraId="59E0271C" w14:textId="6A614353" w:rsidR="0076446D" w:rsidRPr="00972C71" w:rsidRDefault="00E46513" w:rsidP="00833C44">
            <w:pPr>
              <w:ind w:left="0"/>
              <w:rPr>
                <w:lang w:val="pl-PL"/>
              </w:rPr>
            </w:pPr>
            <w:r w:rsidRPr="00972C71">
              <w:rPr>
                <w:rStyle w:val="shorttext"/>
                <w:lang w:val="pl-PL"/>
              </w:rPr>
              <w:t>Materiał jest interesujący i warty uwagi</w:t>
            </w:r>
          </w:p>
        </w:tc>
        <w:tc>
          <w:tcPr>
            <w:tcW w:w="1068" w:type="dxa"/>
          </w:tcPr>
          <w:p w14:paraId="0749378A" w14:textId="77777777" w:rsidR="0076446D" w:rsidRPr="00E46513" w:rsidRDefault="0076446D" w:rsidP="00833C44">
            <w:pPr>
              <w:ind w:left="0"/>
              <w:rPr>
                <w:color w:val="auto"/>
                <w:sz w:val="20"/>
                <w:szCs w:val="20"/>
                <w:lang w:val="pl-PL"/>
              </w:rPr>
            </w:pPr>
          </w:p>
        </w:tc>
        <w:tc>
          <w:tcPr>
            <w:tcW w:w="1305" w:type="dxa"/>
          </w:tcPr>
          <w:p w14:paraId="1EE45EDC" w14:textId="77777777" w:rsidR="0076446D" w:rsidRPr="00E46513" w:rsidRDefault="0076446D" w:rsidP="00833C44">
            <w:pPr>
              <w:ind w:left="0"/>
              <w:rPr>
                <w:color w:val="auto"/>
                <w:sz w:val="20"/>
                <w:szCs w:val="20"/>
                <w:lang w:val="pl-PL"/>
              </w:rPr>
            </w:pPr>
          </w:p>
        </w:tc>
        <w:tc>
          <w:tcPr>
            <w:tcW w:w="792" w:type="dxa"/>
          </w:tcPr>
          <w:p w14:paraId="3A17DA77" w14:textId="77777777" w:rsidR="0076446D" w:rsidRPr="00E46513" w:rsidRDefault="0076446D" w:rsidP="00833C44">
            <w:pPr>
              <w:ind w:left="0"/>
              <w:rPr>
                <w:color w:val="auto"/>
                <w:sz w:val="20"/>
                <w:szCs w:val="20"/>
                <w:lang w:val="pl-PL"/>
              </w:rPr>
            </w:pPr>
          </w:p>
        </w:tc>
        <w:tc>
          <w:tcPr>
            <w:tcW w:w="918" w:type="dxa"/>
          </w:tcPr>
          <w:p w14:paraId="4024D814" w14:textId="77777777" w:rsidR="0076446D" w:rsidRPr="00E46513" w:rsidRDefault="0076446D" w:rsidP="00833C44">
            <w:pPr>
              <w:ind w:left="0"/>
              <w:rPr>
                <w:color w:val="auto"/>
                <w:sz w:val="20"/>
                <w:szCs w:val="20"/>
                <w:lang w:val="pl-PL"/>
              </w:rPr>
            </w:pPr>
          </w:p>
        </w:tc>
        <w:tc>
          <w:tcPr>
            <w:tcW w:w="760" w:type="dxa"/>
          </w:tcPr>
          <w:p w14:paraId="608250BA" w14:textId="77777777" w:rsidR="0076446D" w:rsidRPr="00E46513" w:rsidRDefault="0076446D" w:rsidP="00833C44">
            <w:pPr>
              <w:ind w:left="0"/>
              <w:rPr>
                <w:color w:val="auto"/>
                <w:sz w:val="20"/>
                <w:szCs w:val="20"/>
                <w:lang w:val="pl-PL"/>
              </w:rPr>
            </w:pPr>
          </w:p>
        </w:tc>
        <w:tc>
          <w:tcPr>
            <w:tcW w:w="760" w:type="dxa"/>
          </w:tcPr>
          <w:p w14:paraId="025FEB22" w14:textId="77777777" w:rsidR="0076446D" w:rsidRPr="00E46513" w:rsidRDefault="0076446D" w:rsidP="00833C44">
            <w:pPr>
              <w:ind w:left="0"/>
              <w:rPr>
                <w:color w:val="auto"/>
                <w:sz w:val="20"/>
                <w:szCs w:val="20"/>
                <w:lang w:val="pl-PL"/>
              </w:rPr>
            </w:pPr>
          </w:p>
        </w:tc>
      </w:tr>
      <w:tr w:rsidR="00D27E29" w:rsidRPr="00972C71" w14:paraId="67E009D1" w14:textId="77777777" w:rsidTr="00972C71">
        <w:trPr>
          <w:trHeight w:val="286"/>
        </w:trPr>
        <w:tc>
          <w:tcPr>
            <w:tcW w:w="1331" w:type="dxa"/>
          </w:tcPr>
          <w:p w14:paraId="79E20850" w14:textId="25E1594D" w:rsidR="00D27E29" w:rsidRPr="00972C71" w:rsidRDefault="00E46513" w:rsidP="00D27E29">
            <w:pPr>
              <w:ind w:left="0"/>
              <w:rPr>
                <w:b/>
                <w:color w:val="auto"/>
                <w:sz w:val="20"/>
                <w:szCs w:val="20"/>
                <w:lang w:val="pl-PL"/>
              </w:rPr>
            </w:pPr>
            <w:r w:rsidRPr="00972C71">
              <w:rPr>
                <w:b/>
                <w:color w:val="auto"/>
                <w:sz w:val="20"/>
                <w:szCs w:val="20"/>
                <w:lang w:val="pl-PL"/>
              </w:rPr>
              <w:t>Ogólne</w:t>
            </w:r>
          </w:p>
        </w:tc>
        <w:tc>
          <w:tcPr>
            <w:tcW w:w="3815" w:type="dxa"/>
          </w:tcPr>
          <w:p w14:paraId="6F65EE41" w14:textId="2B4A146F" w:rsidR="00D27E29" w:rsidRPr="00972C71" w:rsidRDefault="00E46513" w:rsidP="00E46513">
            <w:pPr>
              <w:ind w:left="0"/>
              <w:rPr>
                <w:lang w:val="pl-PL"/>
              </w:rPr>
            </w:pPr>
            <w:r w:rsidRPr="00972C71">
              <w:rPr>
                <w:lang w:val="pl-PL"/>
              </w:rPr>
              <w:t>To działanie jest uważane za użyteczne dla celów programu mentoringu</w:t>
            </w:r>
          </w:p>
        </w:tc>
        <w:tc>
          <w:tcPr>
            <w:tcW w:w="1068" w:type="dxa"/>
          </w:tcPr>
          <w:p w14:paraId="347223EF" w14:textId="77777777" w:rsidR="00D27E29" w:rsidRPr="00E46513" w:rsidRDefault="00D27E29" w:rsidP="00D27E29">
            <w:pPr>
              <w:ind w:left="0"/>
              <w:rPr>
                <w:color w:val="auto"/>
                <w:sz w:val="20"/>
                <w:szCs w:val="20"/>
                <w:lang w:val="pl-PL"/>
              </w:rPr>
            </w:pPr>
          </w:p>
        </w:tc>
        <w:tc>
          <w:tcPr>
            <w:tcW w:w="1305" w:type="dxa"/>
          </w:tcPr>
          <w:p w14:paraId="19D94618" w14:textId="77777777" w:rsidR="00D27E29" w:rsidRPr="00E46513" w:rsidRDefault="00D27E29" w:rsidP="00D27E29">
            <w:pPr>
              <w:ind w:left="0"/>
              <w:rPr>
                <w:color w:val="auto"/>
                <w:sz w:val="20"/>
                <w:szCs w:val="20"/>
                <w:lang w:val="pl-PL"/>
              </w:rPr>
            </w:pPr>
          </w:p>
        </w:tc>
        <w:tc>
          <w:tcPr>
            <w:tcW w:w="792" w:type="dxa"/>
          </w:tcPr>
          <w:p w14:paraId="3F62B806" w14:textId="77777777" w:rsidR="00D27E29" w:rsidRPr="00E46513" w:rsidRDefault="00D27E29" w:rsidP="00D27E29">
            <w:pPr>
              <w:ind w:left="0"/>
              <w:rPr>
                <w:color w:val="auto"/>
                <w:sz w:val="20"/>
                <w:szCs w:val="20"/>
                <w:lang w:val="pl-PL"/>
              </w:rPr>
            </w:pPr>
          </w:p>
        </w:tc>
        <w:tc>
          <w:tcPr>
            <w:tcW w:w="918" w:type="dxa"/>
          </w:tcPr>
          <w:p w14:paraId="493A8596" w14:textId="77777777" w:rsidR="00D27E29" w:rsidRPr="00E46513" w:rsidRDefault="00D27E29" w:rsidP="00D27E29">
            <w:pPr>
              <w:ind w:left="0"/>
              <w:rPr>
                <w:color w:val="auto"/>
                <w:sz w:val="20"/>
                <w:szCs w:val="20"/>
                <w:lang w:val="pl-PL"/>
              </w:rPr>
            </w:pPr>
          </w:p>
        </w:tc>
        <w:tc>
          <w:tcPr>
            <w:tcW w:w="760" w:type="dxa"/>
          </w:tcPr>
          <w:p w14:paraId="6523A94D" w14:textId="77777777" w:rsidR="00D27E29" w:rsidRPr="00E46513" w:rsidRDefault="00D27E29" w:rsidP="00D27E29">
            <w:pPr>
              <w:ind w:left="0"/>
              <w:rPr>
                <w:color w:val="auto"/>
                <w:sz w:val="20"/>
                <w:szCs w:val="20"/>
                <w:lang w:val="pl-PL"/>
              </w:rPr>
            </w:pPr>
          </w:p>
        </w:tc>
        <w:tc>
          <w:tcPr>
            <w:tcW w:w="760" w:type="dxa"/>
          </w:tcPr>
          <w:p w14:paraId="2422D8B3" w14:textId="77777777" w:rsidR="00D27E29" w:rsidRPr="00E46513" w:rsidRDefault="00D27E29" w:rsidP="00D27E29">
            <w:pPr>
              <w:ind w:left="0"/>
              <w:rPr>
                <w:color w:val="auto"/>
                <w:sz w:val="20"/>
                <w:szCs w:val="20"/>
                <w:lang w:val="pl-PL"/>
              </w:rPr>
            </w:pPr>
          </w:p>
        </w:tc>
      </w:tr>
    </w:tbl>
    <w:p w14:paraId="10218510" w14:textId="40C9895E" w:rsidR="000F3164" w:rsidRPr="00E46513" w:rsidRDefault="000F3164" w:rsidP="00FA7BFA">
      <w:pPr>
        <w:pStyle w:val="Prrafodelista1"/>
        <w:spacing w:before="280" w:after="280"/>
        <w:ind w:left="0"/>
        <w:jc w:val="both"/>
        <w:rPr>
          <w:lang w:val="pl-PL"/>
        </w:rPr>
      </w:pPr>
    </w:p>
    <w:p w14:paraId="70FA7AD8" w14:textId="0767E298" w:rsidR="000F3164" w:rsidRPr="00E46513" w:rsidRDefault="000F3164" w:rsidP="000F3164">
      <w:pPr>
        <w:tabs>
          <w:tab w:val="left" w:pos="1485"/>
        </w:tabs>
        <w:rPr>
          <w:lang w:val="pl-PL"/>
        </w:rPr>
      </w:pPr>
    </w:p>
    <w:p w14:paraId="5447ADF9" w14:textId="6642CF68" w:rsidR="000F3164" w:rsidRPr="00E46513" w:rsidRDefault="000F3164" w:rsidP="000F3164">
      <w:pPr>
        <w:tabs>
          <w:tab w:val="left" w:pos="1485"/>
        </w:tabs>
        <w:rPr>
          <w:lang w:val="pl-PL"/>
        </w:rPr>
      </w:pPr>
    </w:p>
    <w:p w14:paraId="64BACFBC" w14:textId="3B258A63" w:rsidR="00406392" w:rsidRPr="00E46513" w:rsidRDefault="00406392" w:rsidP="006D5E8E">
      <w:pPr>
        <w:tabs>
          <w:tab w:val="left" w:pos="1485"/>
        </w:tabs>
        <w:ind w:left="0"/>
        <w:rPr>
          <w:lang w:val="pl-PL"/>
        </w:rPr>
      </w:pPr>
    </w:p>
    <w:p w14:paraId="27498B99" w14:textId="6DC05814" w:rsidR="00532EAF" w:rsidRPr="00E46513" w:rsidRDefault="00492ABB" w:rsidP="00833C44">
      <w:pPr>
        <w:tabs>
          <w:tab w:val="left" w:pos="1485"/>
        </w:tabs>
        <w:rPr>
          <w:lang w:val="pl-PL"/>
        </w:rPr>
      </w:pPr>
    </w:p>
    <w:sectPr w:rsidR="00532EAF" w:rsidRPr="00E46513" w:rsidSect="002B147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E33A" w14:textId="77777777" w:rsidR="00492ABB" w:rsidRDefault="00492ABB" w:rsidP="00833C44">
      <w:pPr>
        <w:spacing w:after="0" w:line="240" w:lineRule="auto"/>
      </w:pPr>
      <w:r>
        <w:separator/>
      </w:r>
    </w:p>
  </w:endnote>
  <w:endnote w:type="continuationSeparator" w:id="0">
    <w:p w14:paraId="0A10513F" w14:textId="77777777" w:rsidR="00492ABB" w:rsidRDefault="00492AB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75F2B" w14:textId="77777777" w:rsidR="00492ABB" w:rsidRDefault="00492ABB" w:rsidP="00833C44">
      <w:pPr>
        <w:spacing w:after="0" w:line="240" w:lineRule="auto"/>
      </w:pPr>
      <w:r>
        <w:separator/>
      </w:r>
    </w:p>
  </w:footnote>
  <w:footnote w:type="continuationSeparator" w:id="0">
    <w:p w14:paraId="7A7B43BF" w14:textId="77777777" w:rsidR="00492ABB" w:rsidRDefault="00492ABB"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164"/>
    <w:rsid w:val="00150D3E"/>
    <w:rsid w:val="002A2E6A"/>
    <w:rsid w:val="002A77FD"/>
    <w:rsid w:val="002B147E"/>
    <w:rsid w:val="002E78C4"/>
    <w:rsid w:val="00320FC2"/>
    <w:rsid w:val="00347D04"/>
    <w:rsid w:val="00362107"/>
    <w:rsid w:val="003D3BFE"/>
    <w:rsid w:val="00406392"/>
    <w:rsid w:val="00492ABB"/>
    <w:rsid w:val="00493457"/>
    <w:rsid w:val="00563C4E"/>
    <w:rsid w:val="005D70EC"/>
    <w:rsid w:val="00684A38"/>
    <w:rsid w:val="006D5E8E"/>
    <w:rsid w:val="006E0C1A"/>
    <w:rsid w:val="006E22B2"/>
    <w:rsid w:val="00726F1A"/>
    <w:rsid w:val="0076446D"/>
    <w:rsid w:val="00794E49"/>
    <w:rsid w:val="00833C44"/>
    <w:rsid w:val="008841DC"/>
    <w:rsid w:val="00972C71"/>
    <w:rsid w:val="0098503F"/>
    <w:rsid w:val="00994E90"/>
    <w:rsid w:val="00A81AA0"/>
    <w:rsid w:val="00AE1DE0"/>
    <w:rsid w:val="00B0737D"/>
    <w:rsid w:val="00BD0F68"/>
    <w:rsid w:val="00BE12FD"/>
    <w:rsid w:val="00C01106"/>
    <w:rsid w:val="00C11723"/>
    <w:rsid w:val="00C5190D"/>
    <w:rsid w:val="00D27E29"/>
    <w:rsid w:val="00DA3288"/>
    <w:rsid w:val="00DB6E3D"/>
    <w:rsid w:val="00E46513"/>
    <w:rsid w:val="00E474A0"/>
    <w:rsid w:val="00E50B54"/>
    <w:rsid w:val="00E551B2"/>
    <w:rsid w:val="00E70001"/>
    <w:rsid w:val="00ED213D"/>
    <w:rsid w:val="00F931BD"/>
    <w:rsid w:val="00FA7BFA"/>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BFA"/>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6D5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ny"/>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Nagwek2Znak">
    <w:name w:val="Nagłówek 2 Znak"/>
    <w:basedOn w:val="Domylnaczcionkaakapitu"/>
    <w:link w:val="Nagwek2"/>
    <w:uiPriority w:val="9"/>
    <w:rsid w:val="006D5E8E"/>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6D5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6D5E8E"/>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4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BFA"/>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6D5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ny"/>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Nagwek2Znak">
    <w:name w:val="Nagłówek 2 Znak"/>
    <w:basedOn w:val="Domylnaczcionkaakapitu"/>
    <w:link w:val="Nagwek2"/>
    <w:uiPriority w:val="9"/>
    <w:rsid w:val="006D5E8E"/>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6D5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6D5E8E"/>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4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3C4E-80BE-4C1B-8EF3-08CD0F67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144</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10</cp:revision>
  <dcterms:created xsi:type="dcterms:W3CDTF">2018-01-15T17:04:00Z</dcterms:created>
  <dcterms:modified xsi:type="dcterms:W3CDTF">2018-02-27T11:58:00Z</dcterms:modified>
</cp:coreProperties>
</file>