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37A1D" w14:textId="77777777" w:rsidR="000C47CD" w:rsidRPr="00B51242" w:rsidRDefault="000C47CD" w:rsidP="000C47CD">
      <w:pPr>
        <w:spacing w:after="0" w:line="240" w:lineRule="auto"/>
        <w:contextualSpacing/>
        <w:rPr>
          <w:rFonts w:asciiTheme="majorHAnsi" w:eastAsiaTheme="majorEastAsia" w:hAnsiTheme="majorHAnsi" w:cstheme="majorBidi"/>
          <w:color w:val="auto"/>
          <w:spacing w:val="-10"/>
          <w:kern w:val="28"/>
          <w:sz w:val="48"/>
          <w:szCs w:val="56"/>
          <w:lang w:val="el-GR"/>
        </w:rPr>
      </w:pPr>
      <w:r w:rsidRPr="00B51242">
        <w:rPr>
          <w:rFonts w:asciiTheme="majorHAnsi" w:eastAsiaTheme="majorEastAsia" w:hAnsiTheme="majorHAnsi" w:cstheme="majorBidi"/>
          <w:color w:val="auto"/>
          <w:spacing w:val="-10"/>
          <w:kern w:val="28"/>
          <w:sz w:val="48"/>
          <w:szCs w:val="56"/>
          <w:lang w:val="el-GR"/>
        </w:rPr>
        <w:t>ΕΝΟΤΗΤΑ 4. ΔΕΞΙΟΤΗΤΕΣ ΜΕΛΕΤΗΣ</w:t>
      </w:r>
    </w:p>
    <w:p w14:paraId="7D983BAD" w14:textId="6A3DD687" w:rsidR="00CB2555" w:rsidRPr="000C47CD" w:rsidRDefault="000C47CD" w:rsidP="000C47CD">
      <w:pPr>
        <w:keepNext/>
        <w:keepLines/>
        <w:spacing w:before="40" w:after="0"/>
        <w:outlineLvl w:val="1"/>
        <w:rPr>
          <w:rFonts w:asciiTheme="majorHAnsi" w:eastAsiaTheme="majorEastAsia" w:hAnsiTheme="majorHAnsi" w:cstheme="majorBidi"/>
          <w:color w:val="2E74B5" w:themeColor="accent1" w:themeShade="BF"/>
          <w:sz w:val="26"/>
          <w:szCs w:val="26"/>
          <w:lang w:val="el-GR"/>
        </w:rPr>
      </w:pPr>
      <w:r w:rsidRPr="00B51242">
        <w:rPr>
          <w:rFonts w:asciiTheme="majorHAnsi" w:eastAsiaTheme="majorEastAsia" w:hAnsiTheme="majorHAnsi" w:cstheme="majorBidi"/>
          <w:color w:val="2E74B5" w:themeColor="accent1" w:themeShade="BF"/>
          <w:sz w:val="26"/>
          <w:szCs w:val="26"/>
          <w:lang w:val="el-GR"/>
        </w:rPr>
        <w:t xml:space="preserve">ΔΕΙΓΜΑ ΔΡΑΣΤΗΡΙΟΤΗΤΑΣ </w:t>
      </w:r>
      <w:r>
        <w:rPr>
          <w:rFonts w:asciiTheme="majorHAnsi" w:eastAsiaTheme="majorEastAsia" w:hAnsiTheme="majorHAnsi" w:cstheme="majorBidi"/>
          <w:color w:val="2E74B5" w:themeColor="accent1" w:themeShade="BF"/>
          <w:sz w:val="26"/>
          <w:szCs w:val="26"/>
          <w:lang w:val="el-GR"/>
        </w:rPr>
        <w:t>4.2</w:t>
      </w:r>
      <w:r w:rsidR="00CB2555" w:rsidRPr="000C47CD">
        <w:rPr>
          <w:rFonts w:asciiTheme="majorHAnsi" w:eastAsiaTheme="majorEastAsia" w:hAnsiTheme="majorHAnsi" w:cstheme="majorBidi"/>
          <w:color w:val="2E74B5" w:themeColor="accent1" w:themeShade="BF"/>
          <w:sz w:val="26"/>
          <w:szCs w:val="26"/>
          <w:lang w:val="el-GR"/>
        </w:rPr>
        <w:t xml:space="preserve"> – B</w:t>
      </w:r>
      <w:r w:rsidR="00CB2555" w:rsidRPr="000C47CD">
        <w:rPr>
          <w:lang w:val="el-GR"/>
        </w:rPr>
        <w:t xml:space="preserve"> </w:t>
      </w:r>
    </w:p>
    <w:p w14:paraId="4616506B" w14:textId="77777777" w:rsidR="00833C44" w:rsidRPr="000C47CD" w:rsidRDefault="00833C44">
      <w:pPr>
        <w:rPr>
          <w:color w:val="auto"/>
          <w:lang w:val="el-GR"/>
        </w:rPr>
      </w:pPr>
    </w:p>
    <w:p w14:paraId="0DC6AFFE" w14:textId="47FAF04B" w:rsidR="000C47CD" w:rsidRPr="000C47CD" w:rsidRDefault="000C47CD" w:rsidP="000C47CD">
      <w:pPr>
        <w:jc w:val="center"/>
        <w:rPr>
          <w:lang w:val="el-GR"/>
        </w:rPr>
      </w:pPr>
      <w:r w:rsidRPr="000C47CD">
        <w:rPr>
          <w:lang w:val="el-GR"/>
        </w:rPr>
        <w:t xml:space="preserve">Εργαλείο αξιολόγησης από ισότιμους για το </w:t>
      </w:r>
      <w:r w:rsidRPr="000C47CD">
        <w:t>EVALCOMIX</w:t>
      </w:r>
      <w:r w:rsidRPr="000C47CD">
        <w:rPr>
          <w:lang w:val="el-GR"/>
        </w:rPr>
        <w:t xml:space="preserve"> για τη Δραστηριότητα </w:t>
      </w:r>
      <w:r>
        <w:rPr>
          <w:lang w:val="el-GR"/>
        </w:rPr>
        <w:t>4.2</w:t>
      </w:r>
      <w:r w:rsidRPr="000C47CD">
        <w:rPr>
          <w:lang w:val="el-GR"/>
        </w:rPr>
        <w:t xml:space="preserve">, </w:t>
      </w:r>
    </w:p>
    <w:p w14:paraId="1A5A5986" w14:textId="5D62894F" w:rsidR="000C47CD" w:rsidRPr="00DD48A5" w:rsidRDefault="000C47CD" w:rsidP="000C47CD">
      <w:pPr>
        <w:jc w:val="center"/>
        <w:rPr>
          <w:lang w:val="el-GR"/>
        </w:rPr>
      </w:pPr>
      <w:r w:rsidRPr="000C47CD">
        <w:rPr>
          <w:lang w:val="el-GR"/>
        </w:rPr>
        <w:t xml:space="preserve"> επιλογή</w:t>
      </w:r>
      <w:r w:rsidRPr="00DD48A5">
        <w:rPr>
          <w:lang w:val="el-GR"/>
        </w:rPr>
        <w:t xml:space="preserve"> 2</w:t>
      </w:r>
    </w:p>
    <w:p w14:paraId="6117F15C" w14:textId="5345C61D" w:rsidR="00833C44" w:rsidRPr="00DD48A5" w:rsidRDefault="00D75DA5" w:rsidP="005D70EC">
      <w:pPr>
        <w:jc w:val="center"/>
        <w:rPr>
          <w:b/>
          <w:color w:val="auto"/>
          <w:lang w:val="el-GR"/>
        </w:rPr>
      </w:pPr>
      <w:proofErr w:type="spellStart"/>
      <w:r w:rsidRPr="00AE2B57">
        <w:rPr>
          <w:rFonts w:ascii="Times New Roman" w:hAnsi="Times New Roman"/>
          <w:b/>
          <w:color w:val="auto"/>
          <w:szCs w:val="24"/>
          <w:lang w:eastAsia="es-ES"/>
        </w:rPr>
        <w:t>Eval</w:t>
      </w:r>
      <w:proofErr w:type="spellEnd"/>
      <w:r w:rsidRPr="00DD48A5">
        <w:rPr>
          <w:rFonts w:ascii="Times New Roman" w:hAnsi="Times New Roman"/>
          <w:b/>
          <w:color w:val="auto"/>
          <w:szCs w:val="24"/>
          <w:lang w:val="el-GR" w:eastAsia="es-ES"/>
        </w:rPr>
        <w:t xml:space="preserve">4.2.2_ </w:t>
      </w:r>
      <w:r w:rsidRPr="00AE2B57">
        <w:rPr>
          <w:rFonts w:ascii="Times New Roman" w:hAnsi="Times New Roman"/>
          <w:b/>
          <w:color w:val="auto"/>
          <w:szCs w:val="24"/>
          <w:lang w:eastAsia="es-ES"/>
        </w:rPr>
        <w:t>DF</w:t>
      </w:r>
      <w:r w:rsidRPr="00DD48A5">
        <w:rPr>
          <w:rFonts w:ascii="Times New Roman" w:hAnsi="Times New Roman"/>
          <w:b/>
          <w:color w:val="auto"/>
          <w:szCs w:val="24"/>
          <w:lang w:val="el-GR" w:eastAsia="es-ES"/>
        </w:rPr>
        <w:t>_</w:t>
      </w:r>
      <w:r w:rsidRPr="00AE2B57">
        <w:rPr>
          <w:rFonts w:ascii="Times New Roman" w:hAnsi="Times New Roman"/>
          <w:b/>
          <w:color w:val="auto"/>
          <w:szCs w:val="24"/>
          <w:lang w:eastAsia="es-ES"/>
        </w:rPr>
        <w:t>REF</w:t>
      </w:r>
      <w:r w:rsidRPr="00DD48A5">
        <w:rPr>
          <w:rFonts w:ascii="Times New Roman" w:hAnsi="Times New Roman"/>
          <w:b/>
          <w:color w:val="auto"/>
          <w:szCs w:val="24"/>
          <w:lang w:val="el-GR" w:eastAsia="es-ES"/>
        </w:rPr>
        <w:t>_</w:t>
      </w:r>
      <w:r w:rsidR="00DD48A5">
        <w:rPr>
          <w:rFonts w:ascii="Times New Roman" w:hAnsi="Times New Roman"/>
          <w:b/>
          <w:color w:val="auto"/>
          <w:szCs w:val="24"/>
          <w:lang w:val="el-GR" w:eastAsia="es-ES"/>
        </w:rPr>
        <w:t xml:space="preserve">Αξιολόγηση </w:t>
      </w:r>
      <w:proofErr w:type="spellStart"/>
      <w:r w:rsidR="004746CC">
        <w:rPr>
          <w:rFonts w:ascii="Times New Roman" w:hAnsi="Times New Roman"/>
          <w:b/>
          <w:color w:val="auto"/>
          <w:szCs w:val="24"/>
          <w:lang w:val="el-GR" w:eastAsia="es-ES"/>
        </w:rPr>
        <w:t>ανα</w:t>
      </w:r>
      <w:r w:rsidR="00DD48A5">
        <w:rPr>
          <w:rFonts w:ascii="Times New Roman" w:hAnsi="Times New Roman"/>
          <w:b/>
          <w:color w:val="auto"/>
          <w:szCs w:val="24"/>
          <w:lang w:val="el-GR" w:eastAsia="es-ES"/>
        </w:rPr>
        <w:t>στοχασμού</w:t>
      </w:r>
      <w:proofErr w:type="spellEnd"/>
    </w:p>
    <w:tbl>
      <w:tblPr>
        <w:tblStyle w:val="TableGrid"/>
        <w:tblW w:w="9833" w:type="dxa"/>
        <w:tblInd w:w="-572" w:type="dxa"/>
        <w:tblLook w:val="04A0" w:firstRow="1" w:lastRow="0" w:firstColumn="1" w:lastColumn="0" w:noHBand="0" w:noVBand="1"/>
      </w:tblPr>
      <w:tblGrid>
        <w:gridCol w:w="3410"/>
        <w:gridCol w:w="534"/>
        <w:gridCol w:w="534"/>
        <w:gridCol w:w="534"/>
        <w:gridCol w:w="534"/>
        <w:gridCol w:w="534"/>
        <w:gridCol w:w="534"/>
        <w:gridCol w:w="534"/>
        <w:gridCol w:w="2685"/>
      </w:tblGrid>
      <w:tr w:rsidR="00EB696F" w:rsidRPr="00AE2B57" w14:paraId="4C847159" w14:textId="2612D59C" w:rsidTr="006A76F5">
        <w:trPr>
          <w:trHeight w:val="421"/>
        </w:trPr>
        <w:tc>
          <w:tcPr>
            <w:tcW w:w="3410" w:type="dxa"/>
            <w:shd w:val="clear" w:color="auto" w:fill="D9D9D9" w:themeFill="background1" w:themeFillShade="D9"/>
          </w:tcPr>
          <w:p w14:paraId="58B28C28" w14:textId="1F7A079B" w:rsidR="00EB696F" w:rsidRPr="00A55521" w:rsidRDefault="00A55521" w:rsidP="00B94D01">
            <w:pPr>
              <w:ind w:left="0"/>
              <w:jc w:val="right"/>
              <w:rPr>
                <w:b/>
                <w:color w:val="auto"/>
                <w:szCs w:val="24"/>
                <w:lang w:val="el-GR"/>
              </w:rPr>
            </w:pPr>
            <w:r>
              <w:rPr>
                <w:b/>
                <w:color w:val="auto"/>
                <w:szCs w:val="24"/>
                <w:lang w:val="el-GR"/>
              </w:rPr>
              <w:t>Χαρακτηριστικά</w:t>
            </w:r>
          </w:p>
        </w:tc>
        <w:tc>
          <w:tcPr>
            <w:tcW w:w="534" w:type="dxa"/>
            <w:shd w:val="clear" w:color="auto" w:fill="D9D9D9" w:themeFill="background1" w:themeFillShade="D9"/>
          </w:tcPr>
          <w:p w14:paraId="049D52A1" w14:textId="19777EE3" w:rsidR="00EB696F" w:rsidRPr="00AE2B57" w:rsidRDefault="006A76F5" w:rsidP="00EB696F">
            <w:pPr>
              <w:ind w:left="0"/>
              <w:rPr>
                <w:b/>
                <w:color w:val="auto"/>
                <w:szCs w:val="24"/>
                <w:lang w:val="en-GB"/>
              </w:rPr>
            </w:pPr>
            <w:r w:rsidRPr="00AE2B57">
              <w:rPr>
                <w:b/>
                <w:color w:val="auto"/>
                <w:szCs w:val="24"/>
                <w:lang w:val="en-GB"/>
              </w:rPr>
              <w:t>-3</w:t>
            </w:r>
          </w:p>
        </w:tc>
        <w:tc>
          <w:tcPr>
            <w:tcW w:w="534" w:type="dxa"/>
            <w:shd w:val="clear" w:color="auto" w:fill="D9D9D9" w:themeFill="background1" w:themeFillShade="D9"/>
          </w:tcPr>
          <w:p w14:paraId="22778AA2" w14:textId="238A33F5" w:rsidR="00EB696F" w:rsidRPr="00AE2B57" w:rsidRDefault="006A76F5" w:rsidP="00D75DA5">
            <w:pPr>
              <w:ind w:left="0"/>
              <w:jc w:val="center"/>
              <w:rPr>
                <w:b/>
                <w:color w:val="auto"/>
                <w:szCs w:val="24"/>
                <w:lang w:val="en-GB"/>
              </w:rPr>
            </w:pPr>
            <w:r w:rsidRPr="00AE2B57">
              <w:rPr>
                <w:b/>
                <w:color w:val="auto"/>
                <w:szCs w:val="24"/>
                <w:lang w:val="en-GB"/>
              </w:rPr>
              <w:t>-2</w:t>
            </w:r>
          </w:p>
        </w:tc>
        <w:tc>
          <w:tcPr>
            <w:tcW w:w="534" w:type="dxa"/>
            <w:shd w:val="clear" w:color="auto" w:fill="D9D9D9" w:themeFill="background1" w:themeFillShade="D9"/>
          </w:tcPr>
          <w:p w14:paraId="5F0E3FC4" w14:textId="50844FFF" w:rsidR="00EB696F" w:rsidRPr="00AE2B57" w:rsidRDefault="006A76F5" w:rsidP="00D75DA5">
            <w:pPr>
              <w:ind w:left="0"/>
              <w:jc w:val="center"/>
              <w:rPr>
                <w:b/>
                <w:color w:val="auto"/>
                <w:szCs w:val="24"/>
                <w:lang w:val="en-GB"/>
              </w:rPr>
            </w:pPr>
            <w:r w:rsidRPr="00AE2B57">
              <w:rPr>
                <w:b/>
                <w:color w:val="auto"/>
                <w:szCs w:val="24"/>
                <w:lang w:val="en-GB"/>
              </w:rPr>
              <w:t>-1</w:t>
            </w:r>
          </w:p>
        </w:tc>
        <w:tc>
          <w:tcPr>
            <w:tcW w:w="534" w:type="dxa"/>
            <w:shd w:val="clear" w:color="auto" w:fill="D9D9D9" w:themeFill="background1" w:themeFillShade="D9"/>
          </w:tcPr>
          <w:p w14:paraId="40B13704" w14:textId="7EFDDAA0" w:rsidR="00EB696F" w:rsidRPr="00AE2B57" w:rsidRDefault="006A76F5" w:rsidP="00D75DA5">
            <w:pPr>
              <w:ind w:left="0"/>
              <w:jc w:val="center"/>
              <w:rPr>
                <w:b/>
                <w:color w:val="auto"/>
                <w:szCs w:val="24"/>
                <w:lang w:val="en-GB"/>
              </w:rPr>
            </w:pPr>
            <w:r w:rsidRPr="00AE2B57">
              <w:rPr>
                <w:b/>
                <w:color w:val="auto"/>
                <w:szCs w:val="24"/>
                <w:lang w:val="en-GB"/>
              </w:rPr>
              <w:t>0</w:t>
            </w:r>
          </w:p>
        </w:tc>
        <w:tc>
          <w:tcPr>
            <w:tcW w:w="534" w:type="dxa"/>
            <w:shd w:val="clear" w:color="auto" w:fill="D9D9D9" w:themeFill="background1" w:themeFillShade="D9"/>
          </w:tcPr>
          <w:p w14:paraId="6998751C" w14:textId="6BB92907" w:rsidR="00EB696F" w:rsidRPr="00AE2B57" w:rsidRDefault="006A76F5" w:rsidP="00D75DA5">
            <w:pPr>
              <w:ind w:left="0"/>
              <w:jc w:val="center"/>
              <w:rPr>
                <w:b/>
                <w:color w:val="auto"/>
                <w:szCs w:val="24"/>
                <w:lang w:val="en-GB"/>
              </w:rPr>
            </w:pPr>
            <w:r w:rsidRPr="00AE2B57">
              <w:rPr>
                <w:b/>
                <w:color w:val="auto"/>
                <w:szCs w:val="24"/>
                <w:lang w:val="en-GB"/>
              </w:rPr>
              <w:t>1</w:t>
            </w:r>
          </w:p>
        </w:tc>
        <w:tc>
          <w:tcPr>
            <w:tcW w:w="534" w:type="dxa"/>
            <w:shd w:val="clear" w:color="auto" w:fill="D9D9D9" w:themeFill="background1" w:themeFillShade="D9"/>
          </w:tcPr>
          <w:p w14:paraId="18D19927" w14:textId="3967E9F4" w:rsidR="00EB696F" w:rsidRPr="00AE2B57" w:rsidRDefault="006A76F5" w:rsidP="00D75DA5">
            <w:pPr>
              <w:ind w:left="0"/>
              <w:jc w:val="center"/>
              <w:rPr>
                <w:b/>
                <w:color w:val="auto"/>
                <w:szCs w:val="24"/>
                <w:lang w:val="en-GB"/>
              </w:rPr>
            </w:pPr>
            <w:r w:rsidRPr="00AE2B57">
              <w:rPr>
                <w:b/>
                <w:color w:val="auto"/>
                <w:szCs w:val="24"/>
                <w:lang w:val="en-GB"/>
              </w:rPr>
              <w:t>2</w:t>
            </w:r>
          </w:p>
        </w:tc>
        <w:tc>
          <w:tcPr>
            <w:tcW w:w="534" w:type="dxa"/>
            <w:shd w:val="clear" w:color="auto" w:fill="D9D9D9" w:themeFill="background1" w:themeFillShade="D9"/>
          </w:tcPr>
          <w:p w14:paraId="54B7C813" w14:textId="62870B95" w:rsidR="00EB696F" w:rsidRPr="00AE2B57" w:rsidRDefault="006A76F5" w:rsidP="00D75DA5">
            <w:pPr>
              <w:ind w:left="0"/>
              <w:jc w:val="center"/>
              <w:rPr>
                <w:b/>
                <w:color w:val="auto"/>
                <w:szCs w:val="24"/>
                <w:lang w:val="en-GB"/>
              </w:rPr>
            </w:pPr>
            <w:r w:rsidRPr="00AE2B57">
              <w:rPr>
                <w:b/>
                <w:color w:val="auto"/>
                <w:szCs w:val="24"/>
                <w:lang w:val="en-GB"/>
              </w:rPr>
              <w:t>3</w:t>
            </w:r>
          </w:p>
        </w:tc>
        <w:tc>
          <w:tcPr>
            <w:tcW w:w="2685" w:type="dxa"/>
            <w:shd w:val="clear" w:color="auto" w:fill="D9D9D9" w:themeFill="background1" w:themeFillShade="D9"/>
          </w:tcPr>
          <w:p w14:paraId="2983702C" w14:textId="665E683A" w:rsidR="00EB696F" w:rsidRPr="00A55521" w:rsidRDefault="00A55521" w:rsidP="00B94D01">
            <w:pPr>
              <w:ind w:left="0"/>
              <w:jc w:val="left"/>
              <w:rPr>
                <w:b/>
                <w:color w:val="auto"/>
                <w:szCs w:val="24"/>
                <w:lang w:val="el-GR"/>
              </w:rPr>
            </w:pPr>
            <w:r>
              <w:rPr>
                <w:b/>
                <w:color w:val="auto"/>
                <w:szCs w:val="24"/>
                <w:lang w:val="el-GR"/>
              </w:rPr>
              <w:t>Χαρακτηριστικά</w:t>
            </w:r>
          </w:p>
        </w:tc>
      </w:tr>
      <w:tr w:rsidR="00EB696F" w:rsidRPr="00AE2B57" w14:paraId="5E2DF480" w14:textId="77777777" w:rsidTr="00B94D01">
        <w:trPr>
          <w:trHeight w:val="287"/>
        </w:trPr>
        <w:tc>
          <w:tcPr>
            <w:tcW w:w="3410" w:type="dxa"/>
          </w:tcPr>
          <w:p w14:paraId="788CF5E7" w14:textId="42C691B3" w:rsidR="00EB696F" w:rsidRPr="00AE06CD" w:rsidRDefault="006E5771" w:rsidP="00B94D01">
            <w:pPr>
              <w:spacing w:before="280" w:after="280"/>
              <w:ind w:left="0"/>
              <w:contextualSpacing/>
              <w:jc w:val="right"/>
              <w:rPr>
                <w:rFonts w:ascii="Times New Roman" w:hAnsi="Times New Roman"/>
                <w:color w:val="auto"/>
                <w:szCs w:val="24"/>
                <w:lang w:val="en-GB" w:eastAsia="es-ES"/>
              </w:rPr>
            </w:pPr>
            <w:r w:rsidRPr="00AE06CD">
              <w:rPr>
                <w:rFonts w:ascii="Times New Roman" w:hAnsi="Times New Roman"/>
                <w:color w:val="auto"/>
                <w:szCs w:val="24"/>
                <w:lang w:val="el-GR" w:eastAsia="es-ES"/>
              </w:rPr>
              <w:t>Παθητικός</w:t>
            </w:r>
            <w:r w:rsidR="00B94D01" w:rsidRPr="00AE06CD">
              <w:rPr>
                <w:rFonts w:ascii="Times New Roman" w:hAnsi="Times New Roman"/>
                <w:color w:val="auto"/>
                <w:szCs w:val="24"/>
                <w:lang w:val="en-GB" w:eastAsia="es-ES"/>
              </w:rPr>
              <w:t xml:space="preserve"> </w:t>
            </w:r>
          </w:p>
        </w:tc>
        <w:tc>
          <w:tcPr>
            <w:tcW w:w="534" w:type="dxa"/>
            <w:shd w:val="clear" w:color="auto" w:fill="auto"/>
          </w:tcPr>
          <w:p w14:paraId="5E543417" w14:textId="77777777" w:rsidR="00EB696F" w:rsidRPr="00AE06CD" w:rsidRDefault="00EB696F" w:rsidP="00833C44">
            <w:pPr>
              <w:ind w:left="0"/>
              <w:rPr>
                <w:lang w:val="en-GB"/>
              </w:rPr>
            </w:pPr>
          </w:p>
        </w:tc>
        <w:tc>
          <w:tcPr>
            <w:tcW w:w="534" w:type="dxa"/>
            <w:shd w:val="clear" w:color="auto" w:fill="auto"/>
          </w:tcPr>
          <w:p w14:paraId="5F5F3AAF" w14:textId="77777777" w:rsidR="00EB696F" w:rsidRPr="00AE06CD" w:rsidRDefault="00EB696F" w:rsidP="00833C44">
            <w:pPr>
              <w:ind w:left="0"/>
              <w:rPr>
                <w:lang w:val="en-GB"/>
              </w:rPr>
            </w:pPr>
          </w:p>
        </w:tc>
        <w:tc>
          <w:tcPr>
            <w:tcW w:w="534" w:type="dxa"/>
            <w:shd w:val="clear" w:color="auto" w:fill="auto"/>
          </w:tcPr>
          <w:p w14:paraId="635B2DBA" w14:textId="77777777" w:rsidR="00EB696F" w:rsidRPr="00AE06CD" w:rsidRDefault="00EB696F" w:rsidP="00833C44">
            <w:pPr>
              <w:ind w:left="0"/>
              <w:rPr>
                <w:lang w:val="en-GB"/>
              </w:rPr>
            </w:pPr>
          </w:p>
        </w:tc>
        <w:tc>
          <w:tcPr>
            <w:tcW w:w="534" w:type="dxa"/>
            <w:shd w:val="clear" w:color="auto" w:fill="auto"/>
          </w:tcPr>
          <w:p w14:paraId="3BF636D3" w14:textId="77777777" w:rsidR="00EB696F" w:rsidRPr="00AE06CD" w:rsidRDefault="00EB696F" w:rsidP="00833C44">
            <w:pPr>
              <w:ind w:left="0"/>
              <w:rPr>
                <w:lang w:val="en-GB"/>
              </w:rPr>
            </w:pPr>
          </w:p>
        </w:tc>
        <w:tc>
          <w:tcPr>
            <w:tcW w:w="534" w:type="dxa"/>
            <w:shd w:val="clear" w:color="auto" w:fill="auto"/>
          </w:tcPr>
          <w:p w14:paraId="6FA218F6" w14:textId="77777777" w:rsidR="00EB696F" w:rsidRPr="00AE06CD" w:rsidRDefault="00EB696F" w:rsidP="00833C44">
            <w:pPr>
              <w:ind w:left="0"/>
              <w:rPr>
                <w:lang w:val="en-GB"/>
              </w:rPr>
            </w:pPr>
          </w:p>
        </w:tc>
        <w:tc>
          <w:tcPr>
            <w:tcW w:w="534" w:type="dxa"/>
            <w:shd w:val="clear" w:color="auto" w:fill="auto"/>
          </w:tcPr>
          <w:p w14:paraId="38A48D2E" w14:textId="77777777" w:rsidR="00EB696F" w:rsidRPr="00AE06CD" w:rsidRDefault="00EB696F" w:rsidP="00833C44">
            <w:pPr>
              <w:ind w:left="0"/>
              <w:rPr>
                <w:lang w:val="en-GB"/>
              </w:rPr>
            </w:pPr>
          </w:p>
        </w:tc>
        <w:tc>
          <w:tcPr>
            <w:tcW w:w="534" w:type="dxa"/>
            <w:shd w:val="clear" w:color="auto" w:fill="auto"/>
          </w:tcPr>
          <w:p w14:paraId="52C2905C" w14:textId="7BEA15D3" w:rsidR="00EB696F" w:rsidRPr="00AE06CD" w:rsidRDefault="00EB696F" w:rsidP="00833C44">
            <w:pPr>
              <w:ind w:left="0"/>
              <w:rPr>
                <w:lang w:val="en-GB"/>
              </w:rPr>
            </w:pPr>
          </w:p>
        </w:tc>
        <w:tc>
          <w:tcPr>
            <w:tcW w:w="2685" w:type="dxa"/>
          </w:tcPr>
          <w:p w14:paraId="0D28F390" w14:textId="467CEF9C" w:rsidR="00EB696F" w:rsidRPr="00AE06CD" w:rsidRDefault="006E5771" w:rsidP="00B94D01">
            <w:pPr>
              <w:ind w:left="0"/>
              <w:jc w:val="left"/>
              <w:rPr>
                <w:rFonts w:ascii="Times New Roman" w:hAnsi="Times New Roman"/>
                <w:color w:val="auto"/>
                <w:szCs w:val="24"/>
                <w:lang w:val="el-GR" w:eastAsia="es-ES"/>
              </w:rPr>
            </w:pPr>
            <w:r w:rsidRPr="00AE06CD">
              <w:rPr>
                <w:rFonts w:ascii="Times New Roman" w:hAnsi="Times New Roman"/>
                <w:color w:val="auto"/>
                <w:szCs w:val="24"/>
                <w:lang w:val="el-GR" w:eastAsia="es-ES"/>
              </w:rPr>
              <w:t>Ενεργητικός</w:t>
            </w:r>
          </w:p>
        </w:tc>
      </w:tr>
      <w:tr w:rsidR="00EB696F" w:rsidRPr="00AE2B57" w14:paraId="29BE48D2" w14:textId="77777777" w:rsidTr="00B94D01">
        <w:trPr>
          <w:trHeight w:val="287"/>
        </w:trPr>
        <w:tc>
          <w:tcPr>
            <w:tcW w:w="3410" w:type="dxa"/>
          </w:tcPr>
          <w:p w14:paraId="0A8151AD" w14:textId="49C2A9B0" w:rsidR="00EB696F" w:rsidRPr="00AE06CD" w:rsidRDefault="006E5771" w:rsidP="00B94D01">
            <w:pPr>
              <w:spacing w:before="280" w:after="280"/>
              <w:ind w:left="0"/>
              <w:contextualSpacing/>
              <w:jc w:val="right"/>
              <w:rPr>
                <w:rFonts w:ascii="Times New Roman" w:hAnsi="Times New Roman"/>
                <w:color w:val="auto"/>
                <w:szCs w:val="24"/>
                <w:lang w:val="el-GR" w:eastAsia="es-ES"/>
              </w:rPr>
            </w:pPr>
            <w:r w:rsidRPr="00AE06CD">
              <w:rPr>
                <w:rFonts w:ascii="Times New Roman" w:hAnsi="Times New Roman"/>
                <w:color w:val="auto"/>
                <w:szCs w:val="24"/>
                <w:lang w:val="el-GR" w:eastAsia="es-ES"/>
              </w:rPr>
              <w:t>Επιφανειακός</w:t>
            </w:r>
          </w:p>
        </w:tc>
        <w:tc>
          <w:tcPr>
            <w:tcW w:w="534" w:type="dxa"/>
            <w:shd w:val="clear" w:color="auto" w:fill="auto"/>
          </w:tcPr>
          <w:p w14:paraId="50B87051" w14:textId="77777777" w:rsidR="00EB696F" w:rsidRPr="00AE06CD" w:rsidRDefault="00EB696F" w:rsidP="00833C44">
            <w:pPr>
              <w:ind w:left="0"/>
              <w:rPr>
                <w:lang w:val="en-GB"/>
              </w:rPr>
            </w:pPr>
          </w:p>
        </w:tc>
        <w:tc>
          <w:tcPr>
            <w:tcW w:w="534" w:type="dxa"/>
            <w:shd w:val="clear" w:color="auto" w:fill="auto"/>
          </w:tcPr>
          <w:p w14:paraId="4EB9AD7D" w14:textId="77777777" w:rsidR="00EB696F" w:rsidRPr="00AE06CD" w:rsidRDefault="00EB696F" w:rsidP="00833C44">
            <w:pPr>
              <w:ind w:left="0"/>
              <w:rPr>
                <w:lang w:val="en-GB"/>
              </w:rPr>
            </w:pPr>
          </w:p>
        </w:tc>
        <w:tc>
          <w:tcPr>
            <w:tcW w:w="534" w:type="dxa"/>
            <w:shd w:val="clear" w:color="auto" w:fill="auto"/>
          </w:tcPr>
          <w:p w14:paraId="44417AFD" w14:textId="77777777" w:rsidR="00EB696F" w:rsidRPr="00AE06CD" w:rsidRDefault="00EB696F" w:rsidP="00833C44">
            <w:pPr>
              <w:ind w:left="0"/>
              <w:rPr>
                <w:lang w:val="en-GB"/>
              </w:rPr>
            </w:pPr>
          </w:p>
        </w:tc>
        <w:tc>
          <w:tcPr>
            <w:tcW w:w="534" w:type="dxa"/>
            <w:shd w:val="clear" w:color="auto" w:fill="auto"/>
          </w:tcPr>
          <w:p w14:paraId="1F1808F0" w14:textId="77777777" w:rsidR="00EB696F" w:rsidRPr="00AE06CD" w:rsidRDefault="00EB696F" w:rsidP="00833C44">
            <w:pPr>
              <w:ind w:left="0"/>
              <w:rPr>
                <w:lang w:val="en-GB"/>
              </w:rPr>
            </w:pPr>
          </w:p>
        </w:tc>
        <w:tc>
          <w:tcPr>
            <w:tcW w:w="534" w:type="dxa"/>
            <w:shd w:val="clear" w:color="auto" w:fill="auto"/>
          </w:tcPr>
          <w:p w14:paraId="781BAE89" w14:textId="77777777" w:rsidR="00EB696F" w:rsidRPr="00AE06CD" w:rsidRDefault="00EB696F" w:rsidP="00833C44">
            <w:pPr>
              <w:ind w:left="0"/>
              <w:rPr>
                <w:lang w:val="en-GB"/>
              </w:rPr>
            </w:pPr>
          </w:p>
        </w:tc>
        <w:tc>
          <w:tcPr>
            <w:tcW w:w="534" w:type="dxa"/>
            <w:shd w:val="clear" w:color="auto" w:fill="auto"/>
          </w:tcPr>
          <w:p w14:paraId="5903A552" w14:textId="77777777" w:rsidR="00EB696F" w:rsidRPr="00AE06CD" w:rsidRDefault="00EB696F" w:rsidP="00833C44">
            <w:pPr>
              <w:ind w:left="0"/>
              <w:rPr>
                <w:lang w:val="en-GB"/>
              </w:rPr>
            </w:pPr>
          </w:p>
        </w:tc>
        <w:tc>
          <w:tcPr>
            <w:tcW w:w="534" w:type="dxa"/>
            <w:shd w:val="clear" w:color="auto" w:fill="auto"/>
          </w:tcPr>
          <w:p w14:paraId="1E271FFC" w14:textId="2FB1BD50" w:rsidR="00EB696F" w:rsidRPr="00AE06CD" w:rsidRDefault="00EB696F" w:rsidP="00833C44">
            <w:pPr>
              <w:ind w:left="0"/>
              <w:rPr>
                <w:lang w:val="en-GB"/>
              </w:rPr>
            </w:pPr>
          </w:p>
        </w:tc>
        <w:tc>
          <w:tcPr>
            <w:tcW w:w="2685" w:type="dxa"/>
          </w:tcPr>
          <w:p w14:paraId="5E02BA9F" w14:textId="09DCA178" w:rsidR="00EB696F" w:rsidRPr="00AE06CD" w:rsidRDefault="00AE06CD" w:rsidP="00B94D01">
            <w:pPr>
              <w:ind w:left="0"/>
              <w:jc w:val="left"/>
              <w:rPr>
                <w:rFonts w:ascii="Times New Roman" w:hAnsi="Times New Roman"/>
                <w:color w:val="auto"/>
                <w:szCs w:val="24"/>
                <w:lang w:val="el-GR" w:eastAsia="es-ES"/>
              </w:rPr>
            </w:pPr>
            <w:r w:rsidRPr="00AE06CD">
              <w:rPr>
                <w:rFonts w:ascii="Times New Roman" w:hAnsi="Times New Roman"/>
                <w:color w:val="auto"/>
                <w:szCs w:val="24"/>
                <w:lang w:val="el-GR" w:eastAsia="es-ES"/>
              </w:rPr>
              <w:t>Βαθύς</w:t>
            </w:r>
          </w:p>
        </w:tc>
      </w:tr>
      <w:tr w:rsidR="00EB696F" w:rsidRPr="00AE2B57" w14:paraId="3B400C6C" w14:textId="77777777" w:rsidTr="00B94D01">
        <w:trPr>
          <w:trHeight w:val="287"/>
        </w:trPr>
        <w:tc>
          <w:tcPr>
            <w:tcW w:w="3410" w:type="dxa"/>
          </w:tcPr>
          <w:p w14:paraId="1FC4ABD1" w14:textId="2AA2DF62" w:rsidR="00EB696F" w:rsidRPr="00AE06CD" w:rsidRDefault="00AE06CD" w:rsidP="00B94D01">
            <w:pPr>
              <w:spacing w:before="280" w:after="280"/>
              <w:ind w:left="0"/>
              <w:contextualSpacing/>
              <w:jc w:val="right"/>
              <w:rPr>
                <w:rFonts w:ascii="Times New Roman" w:hAnsi="Times New Roman"/>
                <w:color w:val="auto"/>
                <w:szCs w:val="24"/>
                <w:lang w:val="el-GR" w:eastAsia="es-ES"/>
              </w:rPr>
            </w:pPr>
            <w:r w:rsidRPr="00AE06CD">
              <w:rPr>
                <w:rFonts w:ascii="Times New Roman" w:hAnsi="Times New Roman"/>
                <w:color w:val="auto"/>
                <w:szCs w:val="24"/>
                <w:lang w:val="el-GR" w:eastAsia="es-ES"/>
              </w:rPr>
              <w:t>Ανεξάρτητος</w:t>
            </w:r>
          </w:p>
        </w:tc>
        <w:tc>
          <w:tcPr>
            <w:tcW w:w="534" w:type="dxa"/>
            <w:shd w:val="clear" w:color="auto" w:fill="auto"/>
          </w:tcPr>
          <w:p w14:paraId="6D8D628F" w14:textId="77777777" w:rsidR="00EB696F" w:rsidRPr="00AE06CD" w:rsidRDefault="00EB696F" w:rsidP="00833C44">
            <w:pPr>
              <w:ind w:left="0"/>
              <w:rPr>
                <w:lang w:val="en-GB"/>
              </w:rPr>
            </w:pPr>
          </w:p>
        </w:tc>
        <w:tc>
          <w:tcPr>
            <w:tcW w:w="534" w:type="dxa"/>
            <w:shd w:val="clear" w:color="auto" w:fill="auto"/>
          </w:tcPr>
          <w:p w14:paraId="640AEA41" w14:textId="77777777" w:rsidR="00EB696F" w:rsidRPr="00AE06CD" w:rsidRDefault="00EB696F" w:rsidP="00833C44">
            <w:pPr>
              <w:ind w:left="0"/>
              <w:rPr>
                <w:lang w:val="en-GB"/>
              </w:rPr>
            </w:pPr>
          </w:p>
        </w:tc>
        <w:tc>
          <w:tcPr>
            <w:tcW w:w="534" w:type="dxa"/>
            <w:shd w:val="clear" w:color="auto" w:fill="auto"/>
          </w:tcPr>
          <w:p w14:paraId="11C9A572" w14:textId="77777777" w:rsidR="00EB696F" w:rsidRPr="00AE06CD" w:rsidRDefault="00EB696F" w:rsidP="00833C44">
            <w:pPr>
              <w:ind w:left="0"/>
              <w:rPr>
                <w:lang w:val="en-GB"/>
              </w:rPr>
            </w:pPr>
          </w:p>
        </w:tc>
        <w:tc>
          <w:tcPr>
            <w:tcW w:w="534" w:type="dxa"/>
            <w:shd w:val="clear" w:color="auto" w:fill="auto"/>
          </w:tcPr>
          <w:p w14:paraId="7FDCB41E" w14:textId="77777777" w:rsidR="00EB696F" w:rsidRPr="00AE06CD" w:rsidRDefault="00EB696F" w:rsidP="00833C44">
            <w:pPr>
              <w:ind w:left="0"/>
              <w:rPr>
                <w:lang w:val="en-GB"/>
              </w:rPr>
            </w:pPr>
          </w:p>
        </w:tc>
        <w:tc>
          <w:tcPr>
            <w:tcW w:w="534" w:type="dxa"/>
            <w:shd w:val="clear" w:color="auto" w:fill="auto"/>
          </w:tcPr>
          <w:p w14:paraId="50F6DB75" w14:textId="77777777" w:rsidR="00EB696F" w:rsidRPr="00AE06CD" w:rsidRDefault="00EB696F" w:rsidP="00833C44">
            <w:pPr>
              <w:ind w:left="0"/>
              <w:rPr>
                <w:lang w:val="en-GB"/>
              </w:rPr>
            </w:pPr>
          </w:p>
        </w:tc>
        <w:tc>
          <w:tcPr>
            <w:tcW w:w="534" w:type="dxa"/>
            <w:shd w:val="clear" w:color="auto" w:fill="auto"/>
          </w:tcPr>
          <w:p w14:paraId="294DFB63" w14:textId="77777777" w:rsidR="00EB696F" w:rsidRPr="00AE06CD" w:rsidRDefault="00EB696F" w:rsidP="00833C44">
            <w:pPr>
              <w:ind w:left="0"/>
              <w:rPr>
                <w:lang w:val="en-GB"/>
              </w:rPr>
            </w:pPr>
          </w:p>
        </w:tc>
        <w:tc>
          <w:tcPr>
            <w:tcW w:w="534" w:type="dxa"/>
            <w:shd w:val="clear" w:color="auto" w:fill="auto"/>
          </w:tcPr>
          <w:p w14:paraId="57002B10" w14:textId="3B209F55" w:rsidR="00EB696F" w:rsidRPr="00AE06CD" w:rsidRDefault="00EB696F" w:rsidP="00833C44">
            <w:pPr>
              <w:ind w:left="0"/>
              <w:rPr>
                <w:lang w:val="en-GB"/>
              </w:rPr>
            </w:pPr>
          </w:p>
        </w:tc>
        <w:tc>
          <w:tcPr>
            <w:tcW w:w="2685" w:type="dxa"/>
          </w:tcPr>
          <w:p w14:paraId="3C80FB93" w14:textId="72398999" w:rsidR="00EB696F" w:rsidRPr="00AE06CD" w:rsidRDefault="00AE06CD" w:rsidP="00B94D01">
            <w:pPr>
              <w:ind w:left="0"/>
              <w:jc w:val="left"/>
              <w:rPr>
                <w:rFonts w:ascii="Times New Roman" w:hAnsi="Times New Roman"/>
                <w:color w:val="auto"/>
                <w:szCs w:val="24"/>
                <w:lang w:val="el-GR" w:eastAsia="es-ES"/>
              </w:rPr>
            </w:pPr>
            <w:r w:rsidRPr="00AE06CD">
              <w:rPr>
                <w:rFonts w:ascii="Times New Roman" w:hAnsi="Times New Roman"/>
                <w:color w:val="auto"/>
                <w:szCs w:val="24"/>
                <w:lang w:val="el-GR" w:eastAsia="es-ES"/>
              </w:rPr>
              <w:t>Αυτόνομος</w:t>
            </w:r>
          </w:p>
        </w:tc>
      </w:tr>
      <w:tr w:rsidR="00EB696F" w:rsidRPr="00AE2B57" w14:paraId="1418114A" w14:textId="77777777" w:rsidTr="00B94D01">
        <w:trPr>
          <w:trHeight w:val="287"/>
        </w:trPr>
        <w:tc>
          <w:tcPr>
            <w:tcW w:w="3410" w:type="dxa"/>
          </w:tcPr>
          <w:p w14:paraId="6ADF9B7E" w14:textId="1E076192" w:rsidR="00EB696F" w:rsidRPr="00AE06CD" w:rsidRDefault="00AE06CD" w:rsidP="00B94D01">
            <w:pPr>
              <w:spacing w:before="280" w:after="280"/>
              <w:ind w:left="0"/>
              <w:contextualSpacing/>
              <w:jc w:val="right"/>
              <w:rPr>
                <w:rFonts w:ascii="Times New Roman" w:hAnsi="Times New Roman"/>
                <w:color w:val="auto"/>
                <w:szCs w:val="24"/>
                <w:lang w:eastAsia="es-ES"/>
              </w:rPr>
            </w:pPr>
            <w:r w:rsidRPr="00AE06CD">
              <w:rPr>
                <w:rFonts w:ascii="Times New Roman" w:hAnsi="Times New Roman"/>
                <w:color w:val="auto"/>
                <w:szCs w:val="24"/>
                <w:lang w:val="el-GR" w:eastAsia="es-ES"/>
              </w:rPr>
              <w:t>Συντηρητικός</w:t>
            </w:r>
          </w:p>
        </w:tc>
        <w:tc>
          <w:tcPr>
            <w:tcW w:w="534" w:type="dxa"/>
            <w:shd w:val="clear" w:color="auto" w:fill="auto"/>
          </w:tcPr>
          <w:p w14:paraId="6030D0BA" w14:textId="77777777" w:rsidR="00EB696F" w:rsidRPr="00AE06CD" w:rsidRDefault="00EB696F" w:rsidP="00833C44">
            <w:pPr>
              <w:ind w:left="0"/>
              <w:rPr>
                <w:lang w:val="en-GB"/>
              </w:rPr>
            </w:pPr>
          </w:p>
        </w:tc>
        <w:tc>
          <w:tcPr>
            <w:tcW w:w="534" w:type="dxa"/>
            <w:shd w:val="clear" w:color="auto" w:fill="auto"/>
          </w:tcPr>
          <w:p w14:paraId="4BC4592E" w14:textId="77777777" w:rsidR="00EB696F" w:rsidRPr="00AE06CD" w:rsidRDefault="00EB696F" w:rsidP="00833C44">
            <w:pPr>
              <w:ind w:left="0"/>
              <w:rPr>
                <w:lang w:val="en-GB"/>
              </w:rPr>
            </w:pPr>
          </w:p>
        </w:tc>
        <w:tc>
          <w:tcPr>
            <w:tcW w:w="534" w:type="dxa"/>
            <w:shd w:val="clear" w:color="auto" w:fill="auto"/>
          </w:tcPr>
          <w:p w14:paraId="469E278E" w14:textId="77777777" w:rsidR="00EB696F" w:rsidRPr="00AE06CD" w:rsidRDefault="00EB696F" w:rsidP="00833C44">
            <w:pPr>
              <w:ind w:left="0"/>
              <w:rPr>
                <w:lang w:val="en-GB"/>
              </w:rPr>
            </w:pPr>
          </w:p>
        </w:tc>
        <w:tc>
          <w:tcPr>
            <w:tcW w:w="534" w:type="dxa"/>
            <w:shd w:val="clear" w:color="auto" w:fill="auto"/>
          </w:tcPr>
          <w:p w14:paraId="3C60575D" w14:textId="77777777" w:rsidR="00EB696F" w:rsidRPr="00AE06CD" w:rsidRDefault="00EB696F" w:rsidP="00833C44">
            <w:pPr>
              <w:ind w:left="0"/>
              <w:rPr>
                <w:lang w:val="en-GB"/>
              </w:rPr>
            </w:pPr>
          </w:p>
        </w:tc>
        <w:tc>
          <w:tcPr>
            <w:tcW w:w="534" w:type="dxa"/>
            <w:shd w:val="clear" w:color="auto" w:fill="auto"/>
          </w:tcPr>
          <w:p w14:paraId="57047063" w14:textId="77777777" w:rsidR="00EB696F" w:rsidRPr="00AE06CD" w:rsidRDefault="00EB696F" w:rsidP="00833C44">
            <w:pPr>
              <w:ind w:left="0"/>
              <w:rPr>
                <w:lang w:val="en-GB"/>
              </w:rPr>
            </w:pPr>
          </w:p>
        </w:tc>
        <w:tc>
          <w:tcPr>
            <w:tcW w:w="534" w:type="dxa"/>
            <w:shd w:val="clear" w:color="auto" w:fill="auto"/>
          </w:tcPr>
          <w:p w14:paraId="60586B7E" w14:textId="77777777" w:rsidR="00EB696F" w:rsidRPr="00AE06CD" w:rsidRDefault="00EB696F" w:rsidP="00833C44">
            <w:pPr>
              <w:ind w:left="0"/>
              <w:rPr>
                <w:lang w:val="en-GB"/>
              </w:rPr>
            </w:pPr>
          </w:p>
        </w:tc>
        <w:tc>
          <w:tcPr>
            <w:tcW w:w="534" w:type="dxa"/>
            <w:shd w:val="clear" w:color="auto" w:fill="auto"/>
          </w:tcPr>
          <w:p w14:paraId="1F5D322D" w14:textId="1B427936" w:rsidR="00EB696F" w:rsidRPr="00AE06CD" w:rsidRDefault="00EB696F" w:rsidP="00833C44">
            <w:pPr>
              <w:ind w:left="0"/>
              <w:rPr>
                <w:lang w:val="en-GB"/>
              </w:rPr>
            </w:pPr>
          </w:p>
        </w:tc>
        <w:tc>
          <w:tcPr>
            <w:tcW w:w="2685" w:type="dxa"/>
          </w:tcPr>
          <w:p w14:paraId="555AB67F" w14:textId="5EC1D05C" w:rsidR="00EB696F" w:rsidRPr="00AE06CD" w:rsidRDefault="00AE06CD" w:rsidP="00B94D01">
            <w:pPr>
              <w:ind w:left="0"/>
              <w:jc w:val="left"/>
              <w:rPr>
                <w:rFonts w:ascii="Times New Roman" w:hAnsi="Times New Roman"/>
                <w:color w:val="auto"/>
                <w:szCs w:val="24"/>
                <w:lang w:val="el-GR" w:eastAsia="es-ES"/>
              </w:rPr>
            </w:pPr>
            <w:r w:rsidRPr="00AE06CD">
              <w:rPr>
                <w:rFonts w:ascii="Times New Roman" w:hAnsi="Times New Roman"/>
                <w:color w:val="auto"/>
                <w:szCs w:val="24"/>
                <w:lang w:val="el-GR" w:eastAsia="es-ES"/>
              </w:rPr>
              <w:t>Καινοτόμος</w:t>
            </w:r>
          </w:p>
        </w:tc>
      </w:tr>
      <w:tr w:rsidR="00EB696F" w:rsidRPr="00AE2B57" w14:paraId="2A0B5C27" w14:textId="77777777" w:rsidTr="00B94D01">
        <w:trPr>
          <w:trHeight w:val="287"/>
        </w:trPr>
        <w:tc>
          <w:tcPr>
            <w:tcW w:w="3410" w:type="dxa"/>
          </w:tcPr>
          <w:p w14:paraId="174C360A" w14:textId="7DA7DFCA" w:rsidR="00EB696F" w:rsidRPr="00AE06CD" w:rsidRDefault="00E41A9B" w:rsidP="00B94D01">
            <w:pPr>
              <w:spacing w:before="280" w:after="280"/>
              <w:ind w:left="0"/>
              <w:contextualSpacing/>
              <w:jc w:val="right"/>
              <w:rPr>
                <w:rFonts w:ascii="Times New Roman" w:hAnsi="Times New Roman"/>
                <w:color w:val="auto"/>
                <w:szCs w:val="24"/>
                <w:lang w:val="el-GR" w:eastAsia="es-ES"/>
              </w:rPr>
            </w:pPr>
            <w:r>
              <w:rPr>
                <w:rFonts w:ascii="Times New Roman" w:hAnsi="Times New Roman"/>
                <w:color w:val="auto"/>
                <w:szCs w:val="24"/>
                <w:lang w:val="el-GR" w:eastAsia="es-ES"/>
              </w:rPr>
              <w:t>Αυτοσχεδιασμός</w:t>
            </w:r>
          </w:p>
        </w:tc>
        <w:tc>
          <w:tcPr>
            <w:tcW w:w="534" w:type="dxa"/>
            <w:shd w:val="clear" w:color="auto" w:fill="auto"/>
          </w:tcPr>
          <w:p w14:paraId="4F8E27F2" w14:textId="77777777" w:rsidR="00EB696F" w:rsidRPr="00AE06CD" w:rsidRDefault="00EB696F" w:rsidP="00833C44">
            <w:pPr>
              <w:ind w:left="0"/>
              <w:rPr>
                <w:lang w:val="en-GB"/>
              </w:rPr>
            </w:pPr>
          </w:p>
        </w:tc>
        <w:tc>
          <w:tcPr>
            <w:tcW w:w="534" w:type="dxa"/>
            <w:shd w:val="clear" w:color="auto" w:fill="auto"/>
          </w:tcPr>
          <w:p w14:paraId="1B9F61DB" w14:textId="77777777" w:rsidR="00EB696F" w:rsidRPr="00AE06CD" w:rsidRDefault="00EB696F" w:rsidP="00833C44">
            <w:pPr>
              <w:ind w:left="0"/>
              <w:rPr>
                <w:lang w:val="en-GB"/>
              </w:rPr>
            </w:pPr>
          </w:p>
        </w:tc>
        <w:tc>
          <w:tcPr>
            <w:tcW w:w="534" w:type="dxa"/>
            <w:shd w:val="clear" w:color="auto" w:fill="auto"/>
          </w:tcPr>
          <w:p w14:paraId="4C79DA76" w14:textId="77777777" w:rsidR="00EB696F" w:rsidRPr="00AE06CD" w:rsidRDefault="00EB696F" w:rsidP="00833C44">
            <w:pPr>
              <w:ind w:left="0"/>
              <w:rPr>
                <w:lang w:val="en-GB"/>
              </w:rPr>
            </w:pPr>
          </w:p>
        </w:tc>
        <w:tc>
          <w:tcPr>
            <w:tcW w:w="534" w:type="dxa"/>
            <w:shd w:val="clear" w:color="auto" w:fill="auto"/>
          </w:tcPr>
          <w:p w14:paraId="79BEBAC7" w14:textId="77777777" w:rsidR="00EB696F" w:rsidRPr="00AE06CD" w:rsidRDefault="00EB696F" w:rsidP="00833C44">
            <w:pPr>
              <w:ind w:left="0"/>
              <w:rPr>
                <w:lang w:val="en-GB"/>
              </w:rPr>
            </w:pPr>
          </w:p>
        </w:tc>
        <w:tc>
          <w:tcPr>
            <w:tcW w:w="534" w:type="dxa"/>
            <w:shd w:val="clear" w:color="auto" w:fill="auto"/>
          </w:tcPr>
          <w:p w14:paraId="2510634C" w14:textId="77777777" w:rsidR="00EB696F" w:rsidRPr="00AE06CD" w:rsidRDefault="00EB696F" w:rsidP="00833C44">
            <w:pPr>
              <w:ind w:left="0"/>
              <w:rPr>
                <w:lang w:val="en-GB"/>
              </w:rPr>
            </w:pPr>
          </w:p>
        </w:tc>
        <w:tc>
          <w:tcPr>
            <w:tcW w:w="534" w:type="dxa"/>
            <w:shd w:val="clear" w:color="auto" w:fill="auto"/>
          </w:tcPr>
          <w:p w14:paraId="00BE2FF5" w14:textId="77777777" w:rsidR="00EB696F" w:rsidRPr="00AE06CD" w:rsidRDefault="00EB696F" w:rsidP="00833C44">
            <w:pPr>
              <w:ind w:left="0"/>
              <w:rPr>
                <w:lang w:val="en-GB"/>
              </w:rPr>
            </w:pPr>
          </w:p>
        </w:tc>
        <w:tc>
          <w:tcPr>
            <w:tcW w:w="534" w:type="dxa"/>
            <w:shd w:val="clear" w:color="auto" w:fill="auto"/>
          </w:tcPr>
          <w:p w14:paraId="61C1E6D6" w14:textId="43A5ED51" w:rsidR="00EB696F" w:rsidRPr="00AE06CD" w:rsidRDefault="00EB696F" w:rsidP="00833C44">
            <w:pPr>
              <w:ind w:left="0"/>
              <w:rPr>
                <w:lang w:val="en-GB"/>
              </w:rPr>
            </w:pPr>
          </w:p>
        </w:tc>
        <w:tc>
          <w:tcPr>
            <w:tcW w:w="2685" w:type="dxa"/>
          </w:tcPr>
          <w:p w14:paraId="66C18B56" w14:textId="705D7EBE" w:rsidR="00EB696F" w:rsidRPr="00AE06CD" w:rsidRDefault="00AE06CD" w:rsidP="00B94D01">
            <w:pPr>
              <w:ind w:left="0"/>
              <w:jc w:val="left"/>
              <w:rPr>
                <w:rFonts w:ascii="Times New Roman" w:hAnsi="Times New Roman"/>
                <w:color w:val="auto"/>
                <w:szCs w:val="24"/>
                <w:lang w:val="el-GR" w:eastAsia="es-ES"/>
              </w:rPr>
            </w:pPr>
            <w:r w:rsidRPr="00AE06CD">
              <w:rPr>
                <w:rFonts w:ascii="Times New Roman" w:hAnsi="Times New Roman"/>
                <w:color w:val="auto"/>
                <w:szCs w:val="24"/>
                <w:lang w:val="el-GR" w:eastAsia="es-ES"/>
              </w:rPr>
              <w:t>Μεθοδικός</w:t>
            </w:r>
          </w:p>
        </w:tc>
      </w:tr>
      <w:tr w:rsidR="00B94D01" w:rsidRPr="00AE2B57" w14:paraId="441CF670" w14:textId="77777777" w:rsidTr="00B94D01">
        <w:trPr>
          <w:trHeight w:val="287"/>
        </w:trPr>
        <w:tc>
          <w:tcPr>
            <w:tcW w:w="3410" w:type="dxa"/>
          </w:tcPr>
          <w:p w14:paraId="6F62A545" w14:textId="11759768" w:rsidR="00B94D01" w:rsidRPr="00E41A9B" w:rsidRDefault="00E41A9B" w:rsidP="00E41A9B">
            <w:pPr>
              <w:spacing w:before="280" w:after="280"/>
              <w:ind w:left="0"/>
              <w:contextualSpacing/>
              <w:jc w:val="right"/>
              <w:rPr>
                <w:rFonts w:ascii="Times New Roman" w:hAnsi="Times New Roman"/>
                <w:color w:val="auto"/>
                <w:szCs w:val="24"/>
                <w:lang w:val="el-GR" w:eastAsia="es-ES"/>
              </w:rPr>
            </w:pPr>
            <w:r>
              <w:rPr>
                <w:rFonts w:ascii="Times New Roman" w:hAnsi="Times New Roman"/>
                <w:color w:val="auto"/>
                <w:szCs w:val="24"/>
                <w:lang w:val="el-GR" w:eastAsia="es-ES"/>
              </w:rPr>
              <w:t>Χωρίς οργάνωση</w:t>
            </w:r>
          </w:p>
        </w:tc>
        <w:tc>
          <w:tcPr>
            <w:tcW w:w="534" w:type="dxa"/>
            <w:shd w:val="clear" w:color="auto" w:fill="auto"/>
          </w:tcPr>
          <w:p w14:paraId="366B3EAE" w14:textId="77777777" w:rsidR="00B94D01" w:rsidRPr="00AE06CD" w:rsidRDefault="00B94D01" w:rsidP="00833C44">
            <w:pPr>
              <w:ind w:left="0"/>
              <w:rPr>
                <w:lang w:val="en-GB"/>
              </w:rPr>
            </w:pPr>
          </w:p>
        </w:tc>
        <w:tc>
          <w:tcPr>
            <w:tcW w:w="534" w:type="dxa"/>
            <w:shd w:val="clear" w:color="auto" w:fill="auto"/>
          </w:tcPr>
          <w:p w14:paraId="4B50615E" w14:textId="77777777" w:rsidR="00B94D01" w:rsidRPr="00AE06CD" w:rsidRDefault="00B94D01" w:rsidP="00833C44">
            <w:pPr>
              <w:ind w:left="0"/>
              <w:rPr>
                <w:lang w:val="en-GB"/>
              </w:rPr>
            </w:pPr>
          </w:p>
        </w:tc>
        <w:tc>
          <w:tcPr>
            <w:tcW w:w="534" w:type="dxa"/>
            <w:shd w:val="clear" w:color="auto" w:fill="auto"/>
          </w:tcPr>
          <w:p w14:paraId="65B429EA" w14:textId="77777777" w:rsidR="00B94D01" w:rsidRPr="00AE06CD" w:rsidRDefault="00B94D01" w:rsidP="00833C44">
            <w:pPr>
              <w:ind w:left="0"/>
              <w:rPr>
                <w:lang w:val="en-GB"/>
              </w:rPr>
            </w:pPr>
          </w:p>
        </w:tc>
        <w:tc>
          <w:tcPr>
            <w:tcW w:w="534" w:type="dxa"/>
            <w:shd w:val="clear" w:color="auto" w:fill="auto"/>
          </w:tcPr>
          <w:p w14:paraId="4BB8DCE2" w14:textId="77777777" w:rsidR="00B94D01" w:rsidRPr="00AE06CD" w:rsidRDefault="00B94D01" w:rsidP="00833C44">
            <w:pPr>
              <w:ind w:left="0"/>
              <w:rPr>
                <w:lang w:val="en-GB"/>
              </w:rPr>
            </w:pPr>
          </w:p>
        </w:tc>
        <w:tc>
          <w:tcPr>
            <w:tcW w:w="534" w:type="dxa"/>
            <w:shd w:val="clear" w:color="auto" w:fill="auto"/>
          </w:tcPr>
          <w:p w14:paraId="0DFEB301" w14:textId="77777777" w:rsidR="00B94D01" w:rsidRPr="00AE06CD" w:rsidRDefault="00B94D01" w:rsidP="00833C44">
            <w:pPr>
              <w:ind w:left="0"/>
              <w:rPr>
                <w:lang w:val="en-GB"/>
              </w:rPr>
            </w:pPr>
          </w:p>
        </w:tc>
        <w:tc>
          <w:tcPr>
            <w:tcW w:w="534" w:type="dxa"/>
            <w:shd w:val="clear" w:color="auto" w:fill="auto"/>
          </w:tcPr>
          <w:p w14:paraId="7F25EC39" w14:textId="77777777" w:rsidR="00B94D01" w:rsidRPr="00AE06CD" w:rsidRDefault="00B94D01" w:rsidP="00833C44">
            <w:pPr>
              <w:ind w:left="0"/>
              <w:rPr>
                <w:lang w:val="en-GB"/>
              </w:rPr>
            </w:pPr>
          </w:p>
        </w:tc>
        <w:tc>
          <w:tcPr>
            <w:tcW w:w="534" w:type="dxa"/>
            <w:shd w:val="clear" w:color="auto" w:fill="auto"/>
          </w:tcPr>
          <w:p w14:paraId="6CE4561E" w14:textId="77777777" w:rsidR="00B94D01" w:rsidRPr="00AE06CD" w:rsidRDefault="00B94D01" w:rsidP="00833C44">
            <w:pPr>
              <w:ind w:left="0"/>
              <w:rPr>
                <w:lang w:val="en-GB"/>
              </w:rPr>
            </w:pPr>
          </w:p>
        </w:tc>
        <w:tc>
          <w:tcPr>
            <w:tcW w:w="2685" w:type="dxa"/>
          </w:tcPr>
          <w:p w14:paraId="0EC8B037" w14:textId="71D85393" w:rsidR="00B94D01" w:rsidRPr="00AE06CD" w:rsidRDefault="00E41A9B" w:rsidP="00B94D01">
            <w:pPr>
              <w:ind w:left="0"/>
              <w:jc w:val="left"/>
              <w:rPr>
                <w:rFonts w:ascii="Times New Roman" w:hAnsi="Times New Roman"/>
                <w:color w:val="auto"/>
                <w:szCs w:val="24"/>
                <w:lang w:val="el-GR" w:eastAsia="es-ES"/>
              </w:rPr>
            </w:pPr>
            <w:r>
              <w:rPr>
                <w:rFonts w:ascii="Times New Roman" w:hAnsi="Times New Roman"/>
                <w:color w:val="auto"/>
                <w:szCs w:val="24"/>
                <w:lang w:val="el-GR" w:eastAsia="es-ES"/>
              </w:rPr>
              <w:t>Οργανωμένος</w:t>
            </w:r>
          </w:p>
        </w:tc>
      </w:tr>
      <w:tr w:rsidR="00B94D01" w:rsidRPr="00AE2B57" w14:paraId="4D3B398B" w14:textId="77777777" w:rsidTr="00B94D01">
        <w:trPr>
          <w:trHeight w:val="287"/>
        </w:trPr>
        <w:tc>
          <w:tcPr>
            <w:tcW w:w="3410" w:type="dxa"/>
          </w:tcPr>
          <w:p w14:paraId="2460DB49" w14:textId="08957329" w:rsidR="00B94D01" w:rsidRPr="00AE06CD" w:rsidRDefault="00AE06CD" w:rsidP="00B94D01">
            <w:pPr>
              <w:spacing w:before="280" w:after="280"/>
              <w:ind w:left="0"/>
              <w:contextualSpacing/>
              <w:jc w:val="right"/>
              <w:rPr>
                <w:rFonts w:ascii="Times New Roman" w:hAnsi="Times New Roman"/>
                <w:color w:val="auto"/>
                <w:szCs w:val="24"/>
                <w:lang w:val="el-GR" w:eastAsia="es-ES"/>
              </w:rPr>
            </w:pPr>
            <w:r w:rsidRPr="00AE06CD">
              <w:rPr>
                <w:rFonts w:ascii="Times New Roman" w:hAnsi="Times New Roman"/>
                <w:color w:val="auto"/>
                <w:szCs w:val="24"/>
                <w:lang w:val="el-GR" w:eastAsia="es-ES"/>
              </w:rPr>
              <w:t>Υποθετικός</w:t>
            </w:r>
          </w:p>
        </w:tc>
        <w:tc>
          <w:tcPr>
            <w:tcW w:w="534" w:type="dxa"/>
            <w:shd w:val="clear" w:color="auto" w:fill="auto"/>
          </w:tcPr>
          <w:p w14:paraId="32C93EE9" w14:textId="77777777" w:rsidR="00B94D01" w:rsidRPr="00AE06CD" w:rsidRDefault="00B94D01" w:rsidP="00833C44">
            <w:pPr>
              <w:ind w:left="0"/>
              <w:rPr>
                <w:lang w:val="en-GB"/>
              </w:rPr>
            </w:pPr>
          </w:p>
        </w:tc>
        <w:tc>
          <w:tcPr>
            <w:tcW w:w="534" w:type="dxa"/>
            <w:shd w:val="clear" w:color="auto" w:fill="auto"/>
          </w:tcPr>
          <w:p w14:paraId="6D7F3DBE" w14:textId="77777777" w:rsidR="00B94D01" w:rsidRPr="00AE06CD" w:rsidRDefault="00B94D01" w:rsidP="00833C44">
            <w:pPr>
              <w:ind w:left="0"/>
              <w:rPr>
                <w:lang w:val="en-GB"/>
              </w:rPr>
            </w:pPr>
          </w:p>
        </w:tc>
        <w:tc>
          <w:tcPr>
            <w:tcW w:w="534" w:type="dxa"/>
            <w:shd w:val="clear" w:color="auto" w:fill="auto"/>
          </w:tcPr>
          <w:p w14:paraId="45709EB4" w14:textId="77777777" w:rsidR="00B94D01" w:rsidRPr="00AE06CD" w:rsidRDefault="00B94D01" w:rsidP="00833C44">
            <w:pPr>
              <w:ind w:left="0"/>
              <w:rPr>
                <w:lang w:val="en-GB"/>
              </w:rPr>
            </w:pPr>
          </w:p>
        </w:tc>
        <w:tc>
          <w:tcPr>
            <w:tcW w:w="534" w:type="dxa"/>
            <w:shd w:val="clear" w:color="auto" w:fill="auto"/>
          </w:tcPr>
          <w:p w14:paraId="0C8542D3" w14:textId="77777777" w:rsidR="00B94D01" w:rsidRPr="00AE06CD" w:rsidRDefault="00B94D01" w:rsidP="00833C44">
            <w:pPr>
              <w:ind w:left="0"/>
              <w:rPr>
                <w:lang w:val="en-GB"/>
              </w:rPr>
            </w:pPr>
          </w:p>
        </w:tc>
        <w:tc>
          <w:tcPr>
            <w:tcW w:w="534" w:type="dxa"/>
            <w:shd w:val="clear" w:color="auto" w:fill="auto"/>
          </w:tcPr>
          <w:p w14:paraId="6F614D8D" w14:textId="77777777" w:rsidR="00B94D01" w:rsidRPr="00AE06CD" w:rsidRDefault="00B94D01" w:rsidP="00833C44">
            <w:pPr>
              <w:ind w:left="0"/>
              <w:rPr>
                <w:lang w:val="en-GB"/>
              </w:rPr>
            </w:pPr>
          </w:p>
        </w:tc>
        <w:tc>
          <w:tcPr>
            <w:tcW w:w="534" w:type="dxa"/>
            <w:shd w:val="clear" w:color="auto" w:fill="auto"/>
          </w:tcPr>
          <w:p w14:paraId="02E8FD35" w14:textId="77777777" w:rsidR="00B94D01" w:rsidRPr="00AE06CD" w:rsidRDefault="00B94D01" w:rsidP="00833C44">
            <w:pPr>
              <w:ind w:left="0"/>
              <w:rPr>
                <w:lang w:val="en-GB"/>
              </w:rPr>
            </w:pPr>
          </w:p>
        </w:tc>
        <w:tc>
          <w:tcPr>
            <w:tcW w:w="534" w:type="dxa"/>
            <w:shd w:val="clear" w:color="auto" w:fill="auto"/>
          </w:tcPr>
          <w:p w14:paraId="3F468BC8" w14:textId="77777777" w:rsidR="00B94D01" w:rsidRPr="00AE06CD" w:rsidRDefault="00B94D01" w:rsidP="00833C44">
            <w:pPr>
              <w:ind w:left="0"/>
              <w:rPr>
                <w:lang w:val="en-GB"/>
              </w:rPr>
            </w:pPr>
          </w:p>
        </w:tc>
        <w:tc>
          <w:tcPr>
            <w:tcW w:w="2685" w:type="dxa"/>
          </w:tcPr>
          <w:p w14:paraId="106D53F9" w14:textId="51F5BF5B" w:rsidR="00B94D01" w:rsidRPr="00AE06CD" w:rsidRDefault="00AE06CD" w:rsidP="00B94D01">
            <w:pPr>
              <w:ind w:left="0"/>
              <w:jc w:val="left"/>
              <w:rPr>
                <w:rFonts w:ascii="Times New Roman" w:hAnsi="Times New Roman"/>
                <w:color w:val="auto"/>
                <w:szCs w:val="24"/>
                <w:lang w:val="el-GR" w:eastAsia="es-ES"/>
              </w:rPr>
            </w:pPr>
            <w:r w:rsidRPr="00AE06CD">
              <w:rPr>
                <w:rFonts w:ascii="Times New Roman" w:hAnsi="Times New Roman"/>
                <w:color w:val="auto"/>
                <w:szCs w:val="24"/>
                <w:lang w:val="el-GR" w:eastAsia="es-ES"/>
              </w:rPr>
              <w:t>Πρακτικός</w:t>
            </w:r>
          </w:p>
        </w:tc>
      </w:tr>
      <w:tr w:rsidR="00B94D01" w:rsidRPr="00AE2B57" w14:paraId="7ABE8723" w14:textId="77777777" w:rsidTr="00B94D01">
        <w:trPr>
          <w:trHeight w:val="287"/>
        </w:trPr>
        <w:tc>
          <w:tcPr>
            <w:tcW w:w="3410" w:type="dxa"/>
          </w:tcPr>
          <w:p w14:paraId="66AD900F" w14:textId="0D2969FE" w:rsidR="00B94D01" w:rsidRPr="00AE06CD" w:rsidRDefault="00AE06CD" w:rsidP="00B94D01">
            <w:pPr>
              <w:spacing w:before="280" w:after="280"/>
              <w:ind w:left="0"/>
              <w:contextualSpacing/>
              <w:jc w:val="right"/>
              <w:rPr>
                <w:rFonts w:ascii="Times New Roman" w:hAnsi="Times New Roman"/>
                <w:color w:val="auto"/>
                <w:szCs w:val="24"/>
                <w:lang w:val="el-GR" w:eastAsia="es-ES"/>
              </w:rPr>
            </w:pPr>
            <w:r w:rsidRPr="00AE06CD">
              <w:rPr>
                <w:rFonts w:ascii="Times New Roman" w:hAnsi="Times New Roman"/>
                <w:color w:val="auto"/>
                <w:szCs w:val="24"/>
                <w:lang w:val="el-GR" w:eastAsia="es-ES"/>
              </w:rPr>
              <w:t>Μη συγκεκριμένος</w:t>
            </w:r>
          </w:p>
        </w:tc>
        <w:tc>
          <w:tcPr>
            <w:tcW w:w="534" w:type="dxa"/>
            <w:shd w:val="clear" w:color="auto" w:fill="auto"/>
          </w:tcPr>
          <w:p w14:paraId="2B7C85C3" w14:textId="77777777" w:rsidR="00B94D01" w:rsidRPr="00AE06CD" w:rsidRDefault="00B94D01" w:rsidP="00833C44">
            <w:pPr>
              <w:ind w:left="0"/>
              <w:rPr>
                <w:lang w:val="en-GB"/>
              </w:rPr>
            </w:pPr>
          </w:p>
        </w:tc>
        <w:tc>
          <w:tcPr>
            <w:tcW w:w="534" w:type="dxa"/>
            <w:shd w:val="clear" w:color="auto" w:fill="auto"/>
          </w:tcPr>
          <w:p w14:paraId="63245C69" w14:textId="77777777" w:rsidR="00B94D01" w:rsidRPr="00AE06CD" w:rsidRDefault="00B94D01" w:rsidP="00833C44">
            <w:pPr>
              <w:ind w:left="0"/>
              <w:rPr>
                <w:lang w:val="en-GB"/>
              </w:rPr>
            </w:pPr>
          </w:p>
        </w:tc>
        <w:tc>
          <w:tcPr>
            <w:tcW w:w="534" w:type="dxa"/>
            <w:shd w:val="clear" w:color="auto" w:fill="auto"/>
          </w:tcPr>
          <w:p w14:paraId="04FA086E" w14:textId="77777777" w:rsidR="00B94D01" w:rsidRPr="00AE06CD" w:rsidRDefault="00B94D01" w:rsidP="00833C44">
            <w:pPr>
              <w:ind w:left="0"/>
              <w:rPr>
                <w:lang w:val="en-GB"/>
              </w:rPr>
            </w:pPr>
          </w:p>
        </w:tc>
        <w:tc>
          <w:tcPr>
            <w:tcW w:w="534" w:type="dxa"/>
            <w:shd w:val="clear" w:color="auto" w:fill="auto"/>
          </w:tcPr>
          <w:p w14:paraId="0722271A" w14:textId="77777777" w:rsidR="00B94D01" w:rsidRPr="00AE06CD" w:rsidRDefault="00B94D01" w:rsidP="00833C44">
            <w:pPr>
              <w:ind w:left="0"/>
              <w:rPr>
                <w:lang w:val="en-GB"/>
              </w:rPr>
            </w:pPr>
          </w:p>
        </w:tc>
        <w:tc>
          <w:tcPr>
            <w:tcW w:w="534" w:type="dxa"/>
            <w:shd w:val="clear" w:color="auto" w:fill="auto"/>
          </w:tcPr>
          <w:p w14:paraId="4442BA55" w14:textId="77777777" w:rsidR="00B94D01" w:rsidRPr="00AE06CD" w:rsidRDefault="00B94D01" w:rsidP="00833C44">
            <w:pPr>
              <w:ind w:left="0"/>
              <w:rPr>
                <w:lang w:val="en-GB"/>
              </w:rPr>
            </w:pPr>
          </w:p>
        </w:tc>
        <w:tc>
          <w:tcPr>
            <w:tcW w:w="534" w:type="dxa"/>
            <w:shd w:val="clear" w:color="auto" w:fill="auto"/>
          </w:tcPr>
          <w:p w14:paraId="4EF316F6" w14:textId="77777777" w:rsidR="00B94D01" w:rsidRPr="00AE06CD" w:rsidRDefault="00B94D01" w:rsidP="00833C44">
            <w:pPr>
              <w:ind w:left="0"/>
              <w:rPr>
                <w:lang w:val="en-GB"/>
              </w:rPr>
            </w:pPr>
          </w:p>
        </w:tc>
        <w:tc>
          <w:tcPr>
            <w:tcW w:w="534" w:type="dxa"/>
            <w:shd w:val="clear" w:color="auto" w:fill="auto"/>
          </w:tcPr>
          <w:p w14:paraId="5EC4AB2A" w14:textId="77777777" w:rsidR="00B94D01" w:rsidRPr="00AE06CD" w:rsidRDefault="00B94D01" w:rsidP="00833C44">
            <w:pPr>
              <w:ind w:left="0"/>
              <w:rPr>
                <w:lang w:val="en-GB"/>
              </w:rPr>
            </w:pPr>
          </w:p>
        </w:tc>
        <w:tc>
          <w:tcPr>
            <w:tcW w:w="2685" w:type="dxa"/>
          </w:tcPr>
          <w:p w14:paraId="39E75542" w14:textId="6CAC46F8" w:rsidR="00B94D01" w:rsidRPr="00AE06CD" w:rsidRDefault="00AE06CD" w:rsidP="00B94D01">
            <w:pPr>
              <w:ind w:left="0"/>
              <w:jc w:val="left"/>
              <w:rPr>
                <w:rFonts w:ascii="Times New Roman" w:hAnsi="Times New Roman"/>
                <w:color w:val="auto"/>
                <w:szCs w:val="24"/>
                <w:lang w:eastAsia="es-ES"/>
              </w:rPr>
            </w:pPr>
            <w:r w:rsidRPr="00AE06CD">
              <w:rPr>
                <w:rFonts w:ascii="Times New Roman" w:hAnsi="Times New Roman"/>
                <w:color w:val="auto"/>
                <w:szCs w:val="24"/>
                <w:lang w:val="el-GR" w:eastAsia="es-ES"/>
              </w:rPr>
              <w:t>Συγκεκριμένος</w:t>
            </w:r>
          </w:p>
        </w:tc>
      </w:tr>
    </w:tbl>
    <w:p w14:paraId="0576DABD" w14:textId="77777777" w:rsidR="00406392" w:rsidRDefault="00406392" w:rsidP="00833C44">
      <w:pPr>
        <w:tabs>
          <w:tab w:val="left" w:pos="1485"/>
        </w:tabs>
        <w:rPr>
          <w:lang w:val="es-ES"/>
        </w:rPr>
      </w:pPr>
    </w:p>
    <w:p w14:paraId="27498B99" w14:textId="6DC05814" w:rsidR="00532EAF" w:rsidRPr="005D70EC" w:rsidRDefault="00533977" w:rsidP="00CB2555">
      <w:pPr>
        <w:tabs>
          <w:tab w:val="left" w:pos="1485"/>
        </w:tabs>
        <w:ind w:left="0"/>
        <w:rPr>
          <w:lang w:val="es-ES"/>
        </w:rPr>
      </w:pPr>
      <w:bookmarkStart w:id="0" w:name="_GoBack"/>
      <w:bookmarkEnd w:id="0"/>
    </w:p>
    <w:sectPr w:rsidR="00532EAF" w:rsidRPr="005D70EC"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DE6D2" w14:textId="77777777" w:rsidR="00533977" w:rsidRDefault="00533977" w:rsidP="00833C44">
      <w:pPr>
        <w:spacing w:after="0" w:line="240" w:lineRule="auto"/>
      </w:pPr>
      <w:r>
        <w:separator/>
      </w:r>
    </w:p>
  </w:endnote>
  <w:endnote w:type="continuationSeparator" w:id="0">
    <w:p w14:paraId="53955FC8" w14:textId="77777777" w:rsidR="00533977" w:rsidRDefault="00533977"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l-GR"/>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l-GR"/>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Footer"/>
    </w:pPr>
    <w:r>
      <w:rPr>
        <w:noProof/>
        <w:lang w:eastAsia="el-GR"/>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1D187" w14:textId="77777777" w:rsidR="00533977" w:rsidRDefault="00533977" w:rsidP="00833C44">
      <w:pPr>
        <w:spacing w:after="0" w:line="240" w:lineRule="auto"/>
      </w:pPr>
      <w:r>
        <w:separator/>
      </w:r>
    </w:p>
  </w:footnote>
  <w:footnote w:type="continuationSeparator" w:id="0">
    <w:p w14:paraId="3ABBD5D4" w14:textId="77777777" w:rsidR="00533977" w:rsidRDefault="00533977"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Header"/>
    </w:pPr>
    <w:r w:rsidRPr="00F931BD">
      <w:rPr>
        <w:noProof/>
        <w:lang w:eastAsia="el-GR"/>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eastAsia="el-GR"/>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60FE4"/>
    <w:rsid w:val="000C47CD"/>
    <w:rsid w:val="000F3164"/>
    <w:rsid w:val="001108F2"/>
    <w:rsid w:val="00150D3E"/>
    <w:rsid w:val="002A77FD"/>
    <w:rsid w:val="002B147E"/>
    <w:rsid w:val="002E78C4"/>
    <w:rsid w:val="00320FC2"/>
    <w:rsid w:val="00362107"/>
    <w:rsid w:val="00395ECF"/>
    <w:rsid w:val="003C56A7"/>
    <w:rsid w:val="003D3BFE"/>
    <w:rsid w:val="003F00BE"/>
    <w:rsid w:val="00406392"/>
    <w:rsid w:val="004746CC"/>
    <w:rsid w:val="00493457"/>
    <w:rsid w:val="0051444C"/>
    <w:rsid w:val="00533977"/>
    <w:rsid w:val="00563C4E"/>
    <w:rsid w:val="005D70EC"/>
    <w:rsid w:val="00684A38"/>
    <w:rsid w:val="006A1282"/>
    <w:rsid w:val="006A76F5"/>
    <w:rsid w:val="006E0C1A"/>
    <w:rsid w:val="006E16C5"/>
    <w:rsid w:val="006E5771"/>
    <w:rsid w:val="00726F1A"/>
    <w:rsid w:val="00737BAA"/>
    <w:rsid w:val="0076446D"/>
    <w:rsid w:val="00794E49"/>
    <w:rsid w:val="007C39A6"/>
    <w:rsid w:val="00833C44"/>
    <w:rsid w:val="008841DC"/>
    <w:rsid w:val="0098503F"/>
    <w:rsid w:val="00994E90"/>
    <w:rsid w:val="00A55521"/>
    <w:rsid w:val="00A81AA0"/>
    <w:rsid w:val="00AE06CD"/>
    <w:rsid w:val="00AE1DE0"/>
    <w:rsid w:val="00AE2B57"/>
    <w:rsid w:val="00B0737D"/>
    <w:rsid w:val="00B94D01"/>
    <w:rsid w:val="00BD0F68"/>
    <w:rsid w:val="00BE12FD"/>
    <w:rsid w:val="00CB2555"/>
    <w:rsid w:val="00D57ADB"/>
    <w:rsid w:val="00D75DA5"/>
    <w:rsid w:val="00DA3288"/>
    <w:rsid w:val="00DB6E3D"/>
    <w:rsid w:val="00DD48A5"/>
    <w:rsid w:val="00E41A9B"/>
    <w:rsid w:val="00E46C07"/>
    <w:rsid w:val="00E474A0"/>
    <w:rsid w:val="00E50B54"/>
    <w:rsid w:val="00E551B2"/>
    <w:rsid w:val="00E65D60"/>
    <w:rsid w:val="00E70001"/>
    <w:rsid w:val="00EB696F"/>
    <w:rsid w:val="00EB6F6B"/>
    <w:rsid w:val="00ED213D"/>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035A29EC-FDC7-466D-BE50-D8250FDD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next w:val="Normal"/>
    <w:link w:val="Heading2Char"/>
    <w:uiPriority w:val="9"/>
    <w:unhideWhenUsed/>
    <w:qFormat/>
    <w:rsid w:val="00CB25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B2555"/>
    <w:rPr>
      <w:rFonts w:asciiTheme="majorHAnsi" w:eastAsiaTheme="majorEastAsia" w:hAnsiTheme="majorHAnsi" w:cstheme="majorBidi"/>
      <w:color w:val="2E74B5" w:themeColor="accent1" w:themeShade="BF"/>
      <w:sz w:val="26"/>
      <w:szCs w:val="26"/>
      <w:lang w:val="en-US" w:eastAsia="el-GR"/>
    </w:rPr>
  </w:style>
  <w:style w:type="paragraph" w:styleId="Title">
    <w:name w:val="Title"/>
    <w:basedOn w:val="Normal"/>
    <w:next w:val="Normal"/>
    <w:link w:val="TitleChar"/>
    <w:uiPriority w:val="10"/>
    <w:qFormat/>
    <w:rsid w:val="00CB255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B2555"/>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 w:id="16998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0FD39-2112-4E54-9E18-306BB365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78</Words>
  <Characters>422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Ourania</cp:lastModifiedBy>
  <cp:revision>17</cp:revision>
  <dcterms:created xsi:type="dcterms:W3CDTF">2018-01-16T11:50:00Z</dcterms:created>
  <dcterms:modified xsi:type="dcterms:W3CDTF">2018-02-02T08:58:00Z</dcterms:modified>
</cp:coreProperties>
</file>