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9C207" w14:textId="77777777" w:rsidR="0097059C" w:rsidRPr="00867904" w:rsidRDefault="0097059C" w:rsidP="0097059C">
      <w:pPr>
        <w:pStyle w:val="Title"/>
        <w:rPr>
          <w:sz w:val="48"/>
          <w:lang w:val="el-GR"/>
        </w:rPr>
      </w:pPr>
      <w:r>
        <w:rPr>
          <w:sz w:val="48"/>
          <w:lang w:val="el-GR"/>
        </w:rPr>
        <w:t>ΕΝΟΤΗΤΑ</w:t>
      </w:r>
      <w:r w:rsidRPr="00867904">
        <w:rPr>
          <w:sz w:val="48"/>
          <w:lang w:val="el-GR"/>
        </w:rPr>
        <w:t xml:space="preserve"> 4. ΔΕΞΙΟΤΗΤΕΣ ΜΕΛΕΤΗΣ</w:t>
      </w:r>
    </w:p>
    <w:p w14:paraId="5C2232D3" w14:textId="108DE5DD" w:rsidR="006D5E8E" w:rsidRPr="0097059C" w:rsidRDefault="0097059C" w:rsidP="006D5E8E">
      <w:pPr>
        <w:pStyle w:val="Heading2"/>
        <w:rPr>
          <w:lang w:val="el-GR"/>
        </w:rPr>
      </w:pPr>
      <w:r w:rsidRPr="0097059C">
        <w:rPr>
          <w:lang w:val="el-GR"/>
        </w:rPr>
        <w:t xml:space="preserve">ΔΕΙΓΜΑ ΔΡΑΣΤΗΡΙΟΤΗΤΑΣ </w:t>
      </w:r>
      <w:r w:rsidR="006D5E8E" w:rsidRPr="0097059C">
        <w:rPr>
          <w:lang w:val="el-GR"/>
        </w:rPr>
        <w:t>4.1</w:t>
      </w:r>
    </w:p>
    <w:p w14:paraId="4616506B" w14:textId="77777777" w:rsidR="00833C44" w:rsidRPr="0097059C" w:rsidRDefault="00833C44">
      <w:pPr>
        <w:rPr>
          <w:color w:val="auto"/>
          <w:lang w:val="el-GR"/>
        </w:rPr>
      </w:pPr>
    </w:p>
    <w:p w14:paraId="4A83A442" w14:textId="726BDC77" w:rsidR="005D70EC" w:rsidRPr="0097059C" w:rsidRDefault="0097059C" w:rsidP="005D70EC">
      <w:pPr>
        <w:jc w:val="center"/>
        <w:rPr>
          <w:lang w:val="el-GR"/>
        </w:rPr>
      </w:pPr>
      <w:r>
        <w:rPr>
          <w:lang w:val="el-GR"/>
        </w:rPr>
        <w:t>Εργαλείο</w:t>
      </w:r>
      <w:r w:rsidRPr="005D40D7">
        <w:rPr>
          <w:lang w:val="el-GR"/>
        </w:rPr>
        <w:t xml:space="preserve"> αξιολόγηση</w:t>
      </w:r>
      <w:r>
        <w:rPr>
          <w:lang w:val="el-GR"/>
        </w:rPr>
        <w:t>ς</w:t>
      </w:r>
      <w:r w:rsidRPr="005D40D7">
        <w:rPr>
          <w:lang w:val="el-GR"/>
        </w:rPr>
        <w:t xml:space="preserve"> από ισότιμους για το </w:t>
      </w:r>
      <w:r w:rsidRPr="005D40D7">
        <w:t>EVALCOMIX</w:t>
      </w:r>
      <w:r w:rsidRPr="005D40D7">
        <w:rPr>
          <w:lang w:val="el-GR"/>
        </w:rPr>
        <w:t xml:space="preserve"> για τη Δραστηριότητα</w:t>
      </w:r>
      <w:r w:rsidR="00D27E29" w:rsidRPr="0097059C">
        <w:rPr>
          <w:lang w:val="el-GR"/>
        </w:rPr>
        <w:t xml:space="preserve"> </w:t>
      </w:r>
      <w:r w:rsidR="00FA7BFA" w:rsidRPr="0097059C">
        <w:rPr>
          <w:lang w:val="el-GR"/>
        </w:rPr>
        <w:t>4.1</w:t>
      </w:r>
    </w:p>
    <w:p w14:paraId="6117F15C" w14:textId="1EC0F386" w:rsidR="00833C44" w:rsidRPr="00F512C3" w:rsidRDefault="00FA7BFA" w:rsidP="005D70EC">
      <w:pPr>
        <w:jc w:val="center"/>
        <w:rPr>
          <w:b/>
          <w:color w:val="auto"/>
          <w:lang w:val="el-GR"/>
        </w:rPr>
      </w:pPr>
      <w:proofErr w:type="spellStart"/>
      <w:r w:rsidRPr="006D5E8E">
        <w:rPr>
          <w:b/>
          <w:color w:val="auto"/>
          <w:lang w:eastAsia="es-ES"/>
        </w:rPr>
        <w:t>Eval</w:t>
      </w:r>
      <w:proofErr w:type="spellEnd"/>
      <w:r w:rsidRPr="00F512C3">
        <w:rPr>
          <w:b/>
          <w:color w:val="auto"/>
          <w:lang w:val="el-GR" w:eastAsia="es-ES"/>
        </w:rPr>
        <w:t xml:space="preserve">4.1.1. </w:t>
      </w:r>
      <w:r w:rsidRPr="006D5E8E">
        <w:rPr>
          <w:b/>
          <w:color w:val="auto"/>
          <w:lang w:eastAsia="es-ES"/>
        </w:rPr>
        <w:t>MIX</w:t>
      </w:r>
      <w:r w:rsidRPr="00F512C3">
        <w:rPr>
          <w:b/>
          <w:color w:val="auto"/>
          <w:lang w:val="el-GR" w:eastAsia="es-ES"/>
        </w:rPr>
        <w:t>_</w:t>
      </w:r>
      <w:r w:rsidRPr="006D5E8E">
        <w:rPr>
          <w:b/>
          <w:color w:val="auto"/>
          <w:lang w:eastAsia="es-ES"/>
        </w:rPr>
        <w:t>LC</w:t>
      </w:r>
      <w:r w:rsidRPr="00F512C3">
        <w:rPr>
          <w:b/>
          <w:color w:val="auto"/>
          <w:lang w:val="el-GR" w:eastAsia="es-ES"/>
        </w:rPr>
        <w:t>_</w:t>
      </w:r>
      <w:r w:rsidRPr="006D5E8E">
        <w:rPr>
          <w:b/>
          <w:color w:val="auto"/>
          <w:lang w:eastAsia="es-ES"/>
        </w:rPr>
        <w:t>EV</w:t>
      </w:r>
      <w:r w:rsidRPr="00F512C3">
        <w:rPr>
          <w:b/>
          <w:color w:val="auto"/>
          <w:lang w:val="el-GR" w:eastAsia="es-ES"/>
        </w:rPr>
        <w:t>_</w:t>
      </w:r>
      <w:r w:rsidR="00FD7945">
        <w:rPr>
          <w:b/>
          <w:color w:val="auto"/>
          <w:lang w:val="el-GR" w:eastAsia="es-ES"/>
        </w:rPr>
        <w:t>Αξιολόγηση χρονοδιαγράμματος</w:t>
      </w:r>
      <w:r w:rsidR="00406392" w:rsidRPr="00F512C3">
        <w:rPr>
          <w:b/>
          <w:color w:val="auto"/>
          <w:lang w:val="el-GR" w:eastAsia="es-ES"/>
        </w:rPr>
        <w:t xml:space="preserve"> </w:t>
      </w:r>
    </w:p>
    <w:tbl>
      <w:tblPr>
        <w:tblStyle w:val="TableGrid"/>
        <w:tblW w:w="10749" w:type="dxa"/>
        <w:tblInd w:w="-1134" w:type="dxa"/>
        <w:tblLook w:val="04A0" w:firstRow="1" w:lastRow="0" w:firstColumn="1" w:lastColumn="0" w:noHBand="0" w:noVBand="1"/>
      </w:tblPr>
      <w:tblGrid>
        <w:gridCol w:w="1691"/>
        <w:gridCol w:w="3286"/>
        <w:gridCol w:w="1326"/>
        <w:gridCol w:w="1063"/>
        <w:gridCol w:w="921"/>
        <w:gridCol w:w="893"/>
        <w:gridCol w:w="782"/>
        <w:gridCol w:w="787"/>
      </w:tblGrid>
      <w:tr w:rsidR="009839DB" w14:paraId="7A6F12FE" w14:textId="77777777" w:rsidTr="00836433">
        <w:trPr>
          <w:trHeight w:val="1175"/>
        </w:trPr>
        <w:tc>
          <w:tcPr>
            <w:tcW w:w="1691" w:type="dxa"/>
            <w:shd w:val="clear" w:color="auto" w:fill="D9D9D9" w:themeFill="background1" w:themeFillShade="D9"/>
          </w:tcPr>
          <w:p w14:paraId="16D35F7D" w14:textId="4FE0AE3F" w:rsidR="009839DB" w:rsidRPr="00362107" w:rsidRDefault="009839DB" w:rsidP="009839DB">
            <w:pPr>
              <w:ind w:left="0"/>
              <w:rPr>
                <w:b/>
                <w:color w:val="auto"/>
                <w:sz w:val="20"/>
                <w:szCs w:val="20"/>
                <w:lang w:val="es-ES"/>
              </w:rPr>
            </w:pPr>
            <w:r>
              <w:rPr>
                <w:b/>
                <w:color w:val="auto"/>
                <w:sz w:val="20"/>
                <w:szCs w:val="20"/>
                <w:lang w:val="el-GR"/>
              </w:rPr>
              <w:t>Κατηγορίες</w:t>
            </w:r>
          </w:p>
        </w:tc>
        <w:tc>
          <w:tcPr>
            <w:tcW w:w="3286" w:type="dxa"/>
            <w:shd w:val="clear" w:color="auto" w:fill="D9D9D9" w:themeFill="background1" w:themeFillShade="D9"/>
          </w:tcPr>
          <w:p w14:paraId="4602F9FA" w14:textId="2E1E8E96" w:rsidR="009839DB" w:rsidRPr="00362107" w:rsidRDefault="009839DB" w:rsidP="009839DB">
            <w:pPr>
              <w:ind w:left="0"/>
              <w:rPr>
                <w:b/>
                <w:color w:val="auto"/>
                <w:sz w:val="20"/>
                <w:szCs w:val="20"/>
                <w:lang w:val="es-ES"/>
              </w:rPr>
            </w:pPr>
            <w:r>
              <w:rPr>
                <w:b/>
                <w:color w:val="auto"/>
                <w:sz w:val="20"/>
                <w:szCs w:val="20"/>
                <w:lang w:val="el-GR"/>
              </w:rPr>
              <w:t>Χαρακτηριστικά</w:t>
            </w:r>
          </w:p>
        </w:tc>
        <w:tc>
          <w:tcPr>
            <w:tcW w:w="1326" w:type="dxa"/>
            <w:shd w:val="clear" w:color="auto" w:fill="D9D9D9" w:themeFill="background1" w:themeFillShade="D9"/>
          </w:tcPr>
          <w:p w14:paraId="1BE6E275" w14:textId="77777777" w:rsidR="009839DB" w:rsidRPr="002371D5" w:rsidRDefault="009839DB" w:rsidP="009839DB">
            <w:pPr>
              <w:ind w:left="0"/>
              <w:jc w:val="center"/>
              <w:rPr>
                <w:b/>
                <w:color w:val="auto"/>
                <w:sz w:val="20"/>
                <w:szCs w:val="20"/>
                <w:lang w:val="en-GB"/>
              </w:rPr>
            </w:pPr>
            <w:r w:rsidRPr="002371D5">
              <w:rPr>
                <w:b/>
                <w:color w:val="auto"/>
                <w:sz w:val="20"/>
                <w:szCs w:val="20"/>
                <w:lang w:val="en-GB"/>
              </w:rPr>
              <w:t>0</w:t>
            </w:r>
          </w:p>
          <w:p w14:paraId="67CABB4B" w14:textId="038A663E" w:rsidR="009839DB" w:rsidRPr="00D27E29" w:rsidRDefault="009839DB" w:rsidP="009839DB">
            <w:pPr>
              <w:ind w:left="0"/>
              <w:jc w:val="center"/>
              <w:rPr>
                <w:b/>
                <w:color w:val="auto"/>
                <w:sz w:val="20"/>
                <w:szCs w:val="20"/>
              </w:rPr>
            </w:pPr>
            <w:r>
              <w:rPr>
                <w:b/>
                <w:color w:val="auto"/>
                <w:sz w:val="20"/>
                <w:szCs w:val="20"/>
                <w:lang w:val="el-GR"/>
              </w:rPr>
              <w:t>Δεν υλοποιήθηκε</w:t>
            </w:r>
            <w:r>
              <w:rPr>
                <w:b/>
                <w:color w:val="auto"/>
                <w:sz w:val="20"/>
                <w:szCs w:val="20"/>
                <w:lang w:val="en-GB"/>
              </w:rPr>
              <w:t xml:space="preserve"> / Δεν ισχ</w:t>
            </w:r>
            <w:r>
              <w:rPr>
                <w:b/>
                <w:color w:val="auto"/>
                <w:sz w:val="20"/>
                <w:szCs w:val="20"/>
                <w:lang w:val="el-GR"/>
              </w:rPr>
              <w:t>ύει</w:t>
            </w:r>
          </w:p>
        </w:tc>
        <w:tc>
          <w:tcPr>
            <w:tcW w:w="1063" w:type="dxa"/>
            <w:tcBorders>
              <w:bottom w:val="single" w:sz="4" w:space="0" w:color="auto"/>
              <w:right w:val="single" w:sz="4" w:space="0" w:color="auto"/>
            </w:tcBorders>
            <w:shd w:val="clear" w:color="auto" w:fill="D9D9D9" w:themeFill="background1" w:themeFillShade="D9"/>
          </w:tcPr>
          <w:p w14:paraId="45E12039" w14:textId="77777777" w:rsidR="009839DB" w:rsidRPr="002371D5" w:rsidRDefault="009839DB" w:rsidP="009839DB">
            <w:pPr>
              <w:ind w:left="0"/>
              <w:jc w:val="center"/>
              <w:rPr>
                <w:b/>
                <w:color w:val="auto"/>
                <w:sz w:val="20"/>
                <w:szCs w:val="20"/>
                <w:lang w:val="en-GB"/>
              </w:rPr>
            </w:pPr>
            <w:r w:rsidRPr="002371D5">
              <w:rPr>
                <w:b/>
                <w:color w:val="auto"/>
                <w:sz w:val="20"/>
                <w:szCs w:val="20"/>
                <w:lang w:val="en-GB"/>
              </w:rPr>
              <w:t>1</w:t>
            </w:r>
          </w:p>
          <w:p w14:paraId="35A67646" w14:textId="77777777" w:rsidR="00836433" w:rsidRDefault="009839DB" w:rsidP="009839DB">
            <w:pPr>
              <w:ind w:left="0"/>
              <w:jc w:val="center"/>
              <w:rPr>
                <w:b/>
                <w:color w:val="auto"/>
                <w:sz w:val="20"/>
                <w:szCs w:val="20"/>
                <w:lang w:val="el-GR"/>
              </w:rPr>
            </w:pPr>
            <w:r>
              <w:rPr>
                <w:b/>
                <w:color w:val="auto"/>
                <w:sz w:val="20"/>
                <w:szCs w:val="20"/>
                <w:lang w:val="el-GR"/>
              </w:rPr>
              <w:t>Ισχύει/</w:t>
            </w:r>
          </w:p>
          <w:p w14:paraId="39CBD9BF" w14:textId="4E142F33" w:rsidR="009839DB" w:rsidRPr="00362107" w:rsidRDefault="009839DB" w:rsidP="009839DB">
            <w:pPr>
              <w:ind w:left="0"/>
              <w:jc w:val="center"/>
              <w:rPr>
                <w:b/>
                <w:color w:val="auto"/>
                <w:sz w:val="20"/>
                <w:szCs w:val="20"/>
                <w:lang w:val="es-ES"/>
              </w:rPr>
            </w:pPr>
            <w:r>
              <w:rPr>
                <w:b/>
                <w:color w:val="auto"/>
                <w:sz w:val="20"/>
                <w:szCs w:val="20"/>
                <w:lang w:val="el-GR"/>
              </w:rPr>
              <w:t>Είναι σωστό</w:t>
            </w:r>
          </w:p>
        </w:tc>
        <w:tc>
          <w:tcPr>
            <w:tcW w:w="921" w:type="dxa"/>
            <w:tcBorders>
              <w:top w:val="nil"/>
              <w:left w:val="single" w:sz="4" w:space="0" w:color="auto"/>
              <w:bottom w:val="nil"/>
              <w:right w:val="nil"/>
            </w:tcBorders>
            <w:shd w:val="clear" w:color="auto" w:fill="auto"/>
          </w:tcPr>
          <w:p w14:paraId="7E90DD16" w14:textId="06706EA2" w:rsidR="009839DB" w:rsidRPr="00362107" w:rsidRDefault="009839DB" w:rsidP="009839DB">
            <w:pPr>
              <w:ind w:left="0"/>
              <w:jc w:val="center"/>
              <w:rPr>
                <w:b/>
                <w:color w:val="auto"/>
                <w:sz w:val="20"/>
                <w:szCs w:val="20"/>
                <w:lang w:val="es-ES"/>
              </w:rPr>
            </w:pPr>
          </w:p>
        </w:tc>
        <w:tc>
          <w:tcPr>
            <w:tcW w:w="893" w:type="dxa"/>
            <w:tcBorders>
              <w:top w:val="nil"/>
              <w:left w:val="nil"/>
              <w:bottom w:val="nil"/>
              <w:right w:val="nil"/>
            </w:tcBorders>
            <w:shd w:val="clear" w:color="auto" w:fill="auto"/>
          </w:tcPr>
          <w:p w14:paraId="12FD3C04" w14:textId="5301C85D" w:rsidR="009839DB" w:rsidRPr="00362107" w:rsidRDefault="009839DB" w:rsidP="009839DB">
            <w:pPr>
              <w:ind w:left="0"/>
              <w:jc w:val="center"/>
              <w:rPr>
                <w:b/>
                <w:color w:val="auto"/>
                <w:sz w:val="20"/>
                <w:szCs w:val="20"/>
                <w:lang w:val="es-ES"/>
              </w:rPr>
            </w:pPr>
          </w:p>
        </w:tc>
        <w:tc>
          <w:tcPr>
            <w:tcW w:w="782" w:type="dxa"/>
            <w:tcBorders>
              <w:top w:val="nil"/>
              <w:left w:val="nil"/>
              <w:bottom w:val="nil"/>
              <w:right w:val="nil"/>
            </w:tcBorders>
            <w:shd w:val="clear" w:color="auto" w:fill="auto"/>
          </w:tcPr>
          <w:p w14:paraId="0E69A63A" w14:textId="6C3BF3B8" w:rsidR="009839DB" w:rsidRPr="00362107" w:rsidRDefault="009839DB" w:rsidP="009839DB">
            <w:pPr>
              <w:ind w:left="0"/>
              <w:jc w:val="center"/>
              <w:rPr>
                <w:b/>
                <w:color w:val="auto"/>
                <w:sz w:val="20"/>
                <w:szCs w:val="20"/>
                <w:lang w:val="es-ES"/>
              </w:rPr>
            </w:pPr>
          </w:p>
        </w:tc>
        <w:tc>
          <w:tcPr>
            <w:tcW w:w="787" w:type="dxa"/>
            <w:tcBorders>
              <w:top w:val="nil"/>
              <w:left w:val="nil"/>
              <w:bottom w:val="nil"/>
              <w:right w:val="nil"/>
            </w:tcBorders>
            <w:shd w:val="clear" w:color="auto" w:fill="auto"/>
          </w:tcPr>
          <w:p w14:paraId="4868E03B" w14:textId="6F3F58BB" w:rsidR="009839DB" w:rsidRPr="00362107" w:rsidRDefault="009839DB" w:rsidP="009839DB">
            <w:pPr>
              <w:ind w:left="0"/>
              <w:jc w:val="center"/>
              <w:rPr>
                <w:b/>
                <w:color w:val="auto"/>
                <w:sz w:val="20"/>
                <w:szCs w:val="20"/>
                <w:lang w:val="es-ES"/>
              </w:rPr>
            </w:pPr>
          </w:p>
        </w:tc>
      </w:tr>
      <w:tr w:rsidR="00FA7BFA" w:rsidRPr="00F512C3" w14:paraId="41638C4C" w14:textId="77777777" w:rsidTr="00836433">
        <w:trPr>
          <w:trHeight w:val="311"/>
        </w:trPr>
        <w:tc>
          <w:tcPr>
            <w:tcW w:w="1691" w:type="dxa"/>
            <w:vMerge w:val="restart"/>
            <w:shd w:val="clear" w:color="auto" w:fill="auto"/>
          </w:tcPr>
          <w:p w14:paraId="1F2E1D1F" w14:textId="21BDDC34" w:rsidR="00867904" w:rsidRPr="00C15289" w:rsidRDefault="00C15289" w:rsidP="00772BA0">
            <w:pPr>
              <w:ind w:left="0"/>
              <w:rPr>
                <w:color w:val="auto"/>
                <w:sz w:val="20"/>
                <w:szCs w:val="20"/>
                <w:lang w:val="el-GR"/>
              </w:rPr>
            </w:pPr>
            <w:proofErr w:type="spellStart"/>
            <w:r w:rsidRPr="00C15289">
              <w:rPr>
                <w:color w:val="auto"/>
                <w:sz w:val="20"/>
                <w:szCs w:val="20"/>
                <w:lang w:val="es-ES"/>
              </w:rPr>
              <w:t>Μορφ</w:t>
            </w:r>
            <w:proofErr w:type="spellEnd"/>
            <w:r w:rsidRPr="00C15289">
              <w:rPr>
                <w:color w:val="auto"/>
                <w:sz w:val="20"/>
                <w:szCs w:val="20"/>
                <w:lang w:val="el-GR"/>
              </w:rPr>
              <w:t>ή</w:t>
            </w:r>
          </w:p>
          <w:p w14:paraId="3AFC6D98" w14:textId="77777777" w:rsidR="00FA7BFA" w:rsidRPr="00867904" w:rsidRDefault="00FA7BFA" w:rsidP="00867904">
            <w:pPr>
              <w:rPr>
                <w:sz w:val="20"/>
                <w:szCs w:val="20"/>
                <w:highlight w:val="yellow"/>
                <w:lang w:val="es-ES"/>
              </w:rPr>
            </w:pPr>
          </w:p>
        </w:tc>
        <w:tc>
          <w:tcPr>
            <w:tcW w:w="3286" w:type="dxa"/>
            <w:shd w:val="clear" w:color="auto" w:fill="auto"/>
          </w:tcPr>
          <w:p w14:paraId="471FE63C" w14:textId="4C4D8649" w:rsidR="00FA7BFA" w:rsidRPr="00F512C3" w:rsidRDefault="00F512C3" w:rsidP="00190C83">
            <w:pPr>
              <w:ind w:left="0"/>
              <w:jc w:val="left"/>
              <w:rPr>
                <w:color w:val="auto"/>
                <w:sz w:val="20"/>
                <w:szCs w:val="20"/>
                <w:lang w:val="el-GR"/>
              </w:rPr>
            </w:pPr>
            <w:r>
              <w:rPr>
                <w:lang w:val="el-GR" w:eastAsia="es-ES"/>
              </w:rPr>
              <w:t>Το πρόγραμμα χ</w:t>
            </w:r>
            <w:r w:rsidR="008F4555">
              <w:rPr>
                <w:lang w:val="el-GR" w:eastAsia="es-ES"/>
              </w:rPr>
              <w:t>ωρίζεται σε 5 μέρες</w:t>
            </w:r>
            <w:r w:rsidR="00DB553B" w:rsidRPr="00F512C3">
              <w:rPr>
                <w:lang w:val="el-GR" w:eastAsia="es-ES"/>
              </w:rPr>
              <w:t>.</w:t>
            </w:r>
          </w:p>
        </w:tc>
        <w:tc>
          <w:tcPr>
            <w:tcW w:w="1326" w:type="dxa"/>
            <w:shd w:val="clear" w:color="auto" w:fill="auto"/>
          </w:tcPr>
          <w:p w14:paraId="2DD05993" w14:textId="77777777" w:rsidR="00FA7BFA" w:rsidRPr="00F512C3" w:rsidRDefault="00FA7BFA" w:rsidP="00772BA0">
            <w:pPr>
              <w:ind w:left="0"/>
              <w:jc w:val="center"/>
              <w:rPr>
                <w:color w:val="auto"/>
                <w:sz w:val="20"/>
                <w:szCs w:val="20"/>
                <w:lang w:val="el-GR"/>
              </w:rPr>
            </w:pPr>
          </w:p>
        </w:tc>
        <w:tc>
          <w:tcPr>
            <w:tcW w:w="1063" w:type="dxa"/>
            <w:tcBorders>
              <w:right w:val="single" w:sz="4" w:space="0" w:color="auto"/>
            </w:tcBorders>
            <w:shd w:val="clear" w:color="auto" w:fill="auto"/>
          </w:tcPr>
          <w:p w14:paraId="2D0924B6" w14:textId="77777777" w:rsidR="00FA7BFA" w:rsidRPr="00F512C3" w:rsidRDefault="00FA7BFA" w:rsidP="00772BA0">
            <w:pPr>
              <w:ind w:left="0"/>
              <w:jc w:val="center"/>
              <w:rPr>
                <w:color w:val="auto"/>
                <w:sz w:val="20"/>
                <w:szCs w:val="20"/>
                <w:lang w:val="el-GR"/>
              </w:rPr>
            </w:pPr>
          </w:p>
        </w:tc>
        <w:tc>
          <w:tcPr>
            <w:tcW w:w="921" w:type="dxa"/>
            <w:tcBorders>
              <w:top w:val="nil"/>
              <w:left w:val="single" w:sz="4" w:space="0" w:color="auto"/>
              <w:bottom w:val="nil"/>
              <w:right w:val="nil"/>
            </w:tcBorders>
            <w:shd w:val="clear" w:color="auto" w:fill="auto"/>
          </w:tcPr>
          <w:p w14:paraId="52D21875" w14:textId="77777777" w:rsidR="00FA7BFA" w:rsidRPr="00F512C3" w:rsidRDefault="00FA7BFA" w:rsidP="00772BA0">
            <w:pPr>
              <w:ind w:left="0"/>
              <w:jc w:val="center"/>
              <w:rPr>
                <w:color w:val="auto"/>
                <w:sz w:val="20"/>
                <w:szCs w:val="20"/>
                <w:lang w:val="el-GR"/>
              </w:rPr>
            </w:pPr>
          </w:p>
        </w:tc>
        <w:tc>
          <w:tcPr>
            <w:tcW w:w="893" w:type="dxa"/>
            <w:tcBorders>
              <w:top w:val="nil"/>
              <w:left w:val="nil"/>
              <w:bottom w:val="nil"/>
              <w:right w:val="nil"/>
            </w:tcBorders>
            <w:shd w:val="clear" w:color="auto" w:fill="auto"/>
          </w:tcPr>
          <w:p w14:paraId="61011F23" w14:textId="77777777" w:rsidR="00FA7BFA" w:rsidRPr="00F512C3" w:rsidRDefault="00FA7BFA" w:rsidP="00772BA0">
            <w:pPr>
              <w:ind w:left="0"/>
              <w:jc w:val="center"/>
              <w:rPr>
                <w:color w:val="auto"/>
                <w:sz w:val="20"/>
                <w:szCs w:val="20"/>
                <w:lang w:val="el-GR"/>
              </w:rPr>
            </w:pPr>
          </w:p>
        </w:tc>
        <w:tc>
          <w:tcPr>
            <w:tcW w:w="782" w:type="dxa"/>
            <w:tcBorders>
              <w:top w:val="nil"/>
              <w:left w:val="nil"/>
              <w:bottom w:val="nil"/>
              <w:right w:val="nil"/>
            </w:tcBorders>
            <w:shd w:val="clear" w:color="auto" w:fill="auto"/>
          </w:tcPr>
          <w:p w14:paraId="03146B5E" w14:textId="77777777" w:rsidR="00FA7BFA" w:rsidRPr="00F512C3" w:rsidRDefault="00FA7BFA" w:rsidP="00772BA0">
            <w:pPr>
              <w:ind w:left="0"/>
              <w:jc w:val="center"/>
              <w:rPr>
                <w:color w:val="auto"/>
                <w:sz w:val="20"/>
                <w:szCs w:val="20"/>
                <w:lang w:val="el-GR"/>
              </w:rPr>
            </w:pPr>
          </w:p>
        </w:tc>
        <w:tc>
          <w:tcPr>
            <w:tcW w:w="787" w:type="dxa"/>
            <w:tcBorders>
              <w:top w:val="nil"/>
              <w:left w:val="nil"/>
              <w:bottom w:val="nil"/>
              <w:right w:val="nil"/>
            </w:tcBorders>
            <w:shd w:val="clear" w:color="auto" w:fill="auto"/>
          </w:tcPr>
          <w:p w14:paraId="4167ACF8" w14:textId="77777777" w:rsidR="00FA7BFA" w:rsidRPr="00F512C3" w:rsidRDefault="00FA7BFA" w:rsidP="00772BA0">
            <w:pPr>
              <w:ind w:left="0"/>
              <w:jc w:val="center"/>
              <w:rPr>
                <w:color w:val="auto"/>
                <w:sz w:val="20"/>
                <w:szCs w:val="20"/>
                <w:lang w:val="el-GR"/>
              </w:rPr>
            </w:pPr>
          </w:p>
        </w:tc>
      </w:tr>
      <w:tr w:rsidR="00FA7BFA" w:rsidRPr="00F512C3" w14:paraId="2D4112C1" w14:textId="77777777" w:rsidTr="00836433">
        <w:trPr>
          <w:trHeight w:val="277"/>
        </w:trPr>
        <w:tc>
          <w:tcPr>
            <w:tcW w:w="1691" w:type="dxa"/>
            <w:vMerge/>
            <w:shd w:val="clear" w:color="auto" w:fill="auto"/>
          </w:tcPr>
          <w:p w14:paraId="230A272A" w14:textId="77777777" w:rsidR="00FA7BFA" w:rsidRPr="00F512C3" w:rsidRDefault="00FA7BFA" w:rsidP="00772BA0">
            <w:pPr>
              <w:ind w:left="0"/>
              <w:rPr>
                <w:color w:val="auto"/>
                <w:sz w:val="20"/>
                <w:szCs w:val="20"/>
                <w:lang w:val="el-GR"/>
              </w:rPr>
            </w:pPr>
          </w:p>
        </w:tc>
        <w:tc>
          <w:tcPr>
            <w:tcW w:w="3286" w:type="dxa"/>
            <w:shd w:val="clear" w:color="auto" w:fill="auto"/>
          </w:tcPr>
          <w:p w14:paraId="578D2AC8" w14:textId="0F912F3F" w:rsidR="00FA7BFA" w:rsidRPr="007A3141" w:rsidRDefault="007A3141" w:rsidP="007A3141">
            <w:pPr>
              <w:ind w:left="0"/>
              <w:jc w:val="left"/>
              <w:rPr>
                <w:highlight w:val="yellow"/>
                <w:lang w:val="el-GR" w:eastAsia="es-ES"/>
              </w:rPr>
            </w:pPr>
            <w:r>
              <w:rPr>
                <w:lang w:val="el-GR" w:eastAsia="es-ES"/>
              </w:rPr>
              <w:t>Περιλαμβάνει</w:t>
            </w:r>
            <w:r w:rsidRPr="007A3141">
              <w:rPr>
                <w:lang w:val="el-GR" w:eastAsia="es-ES"/>
              </w:rPr>
              <w:t xml:space="preserve"> συγκεκριμένες ώρες</w:t>
            </w:r>
            <w:r w:rsidR="00D27E29" w:rsidRPr="007A3141">
              <w:rPr>
                <w:lang w:val="el-GR" w:eastAsia="es-ES"/>
              </w:rPr>
              <w:t xml:space="preserve"> (</w:t>
            </w:r>
            <w:r w:rsidRPr="007A3141">
              <w:rPr>
                <w:lang w:val="el-GR" w:eastAsia="es-ES"/>
              </w:rPr>
              <w:t>εργασία</w:t>
            </w:r>
            <w:r w:rsidR="00D27E29" w:rsidRPr="007A3141">
              <w:rPr>
                <w:lang w:val="el-GR" w:eastAsia="es-ES"/>
              </w:rPr>
              <w:t xml:space="preserve">, </w:t>
            </w:r>
            <w:r w:rsidRPr="007A3141">
              <w:rPr>
                <w:lang w:val="el-GR" w:eastAsia="es-ES"/>
              </w:rPr>
              <w:t>γεύματα, ύπνος, μαθήματα, άλλες δραστηριότητες, κ</w:t>
            </w:r>
            <w:r w:rsidR="00D27E29" w:rsidRPr="007A3141">
              <w:rPr>
                <w:lang w:val="el-GR" w:eastAsia="es-ES"/>
              </w:rPr>
              <w:t>.</w:t>
            </w:r>
            <w:r w:rsidRPr="007A3141">
              <w:rPr>
                <w:lang w:val="el-GR" w:eastAsia="es-ES"/>
              </w:rPr>
              <w:t xml:space="preserve">λπ.) και προσπαθεί να προγραμματίσει με βάση το χρόνο. </w:t>
            </w:r>
          </w:p>
        </w:tc>
        <w:tc>
          <w:tcPr>
            <w:tcW w:w="1326" w:type="dxa"/>
            <w:shd w:val="clear" w:color="auto" w:fill="auto"/>
          </w:tcPr>
          <w:p w14:paraId="5DAF2128" w14:textId="77777777" w:rsidR="00FA7BFA" w:rsidRPr="007A3141" w:rsidRDefault="00FA7BFA" w:rsidP="00772BA0">
            <w:pPr>
              <w:ind w:left="0"/>
              <w:jc w:val="center"/>
              <w:rPr>
                <w:color w:val="auto"/>
                <w:sz w:val="20"/>
                <w:szCs w:val="20"/>
                <w:lang w:val="el-GR"/>
              </w:rPr>
            </w:pPr>
          </w:p>
        </w:tc>
        <w:tc>
          <w:tcPr>
            <w:tcW w:w="1063" w:type="dxa"/>
            <w:tcBorders>
              <w:right w:val="single" w:sz="4" w:space="0" w:color="auto"/>
            </w:tcBorders>
            <w:shd w:val="clear" w:color="auto" w:fill="auto"/>
          </w:tcPr>
          <w:p w14:paraId="2297E7F4" w14:textId="77777777" w:rsidR="00FA7BFA" w:rsidRPr="007A3141" w:rsidRDefault="00FA7BFA" w:rsidP="00772BA0">
            <w:pPr>
              <w:ind w:left="0"/>
              <w:jc w:val="center"/>
              <w:rPr>
                <w:color w:val="auto"/>
                <w:sz w:val="20"/>
                <w:szCs w:val="20"/>
                <w:lang w:val="el-GR"/>
              </w:rPr>
            </w:pPr>
          </w:p>
        </w:tc>
        <w:tc>
          <w:tcPr>
            <w:tcW w:w="921" w:type="dxa"/>
            <w:tcBorders>
              <w:top w:val="nil"/>
              <w:left w:val="single" w:sz="4" w:space="0" w:color="auto"/>
              <w:bottom w:val="nil"/>
              <w:right w:val="nil"/>
            </w:tcBorders>
            <w:shd w:val="clear" w:color="auto" w:fill="auto"/>
          </w:tcPr>
          <w:p w14:paraId="38AA4F1D" w14:textId="77777777" w:rsidR="00FA7BFA" w:rsidRPr="007A3141" w:rsidRDefault="00FA7BFA" w:rsidP="00772BA0">
            <w:pPr>
              <w:ind w:left="0"/>
              <w:jc w:val="center"/>
              <w:rPr>
                <w:color w:val="auto"/>
                <w:sz w:val="20"/>
                <w:szCs w:val="20"/>
                <w:lang w:val="el-GR"/>
              </w:rPr>
            </w:pPr>
          </w:p>
        </w:tc>
        <w:tc>
          <w:tcPr>
            <w:tcW w:w="893" w:type="dxa"/>
            <w:tcBorders>
              <w:top w:val="nil"/>
              <w:left w:val="nil"/>
              <w:bottom w:val="nil"/>
              <w:right w:val="nil"/>
            </w:tcBorders>
            <w:shd w:val="clear" w:color="auto" w:fill="auto"/>
          </w:tcPr>
          <w:p w14:paraId="78A9CC58" w14:textId="77777777" w:rsidR="00FA7BFA" w:rsidRPr="007A3141" w:rsidRDefault="00FA7BFA" w:rsidP="00772BA0">
            <w:pPr>
              <w:ind w:left="0"/>
              <w:jc w:val="center"/>
              <w:rPr>
                <w:color w:val="auto"/>
                <w:sz w:val="20"/>
                <w:szCs w:val="20"/>
                <w:lang w:val="el-GR"/>
              </w:rPr>
            </w:pPr>
            <w:bookmarkStart w:id="0" w:name="_GoBack"/>
            <w:bookmarkEnd w:id="0"/>
          </w:p>
        </w:tc>
        <w:tc>
          <w:tcPr>
            <w:tcW w:w="782" w:type="dxa"/>
            <w:tcBorders>
              <w:top w:val="nil"/>
              <w:left w:val="nil"/>
              <w:bottom w:val="nil"/>
              <w:right w:val="nil"/>
            </w:tcBorders>
            <w:shd w:val="clear" w:color="auto" w:fill="auto"/>
          </w:tcPr>
          <w:p w14:paraId="251150BE" w14:textId="77777777" w:rsidR="00FA7BFA" w:rsidRPr="007A3141" w:rsidRDefault="00FA7BFA" w:rsidP="00772BA0">
            <w:pPr>
              <w:ind w:left="0"/>
              <w:jc w:val="center"/>
              <w:rPr>
                <w:color w:val="auto"/>
                <w:sz w:val="20"/>
                <w:szCs w:val="20"/>
                <w:lang w:val="el-GR"/>
              </w:rPr>
            </w:pPr>
          </w:p>
        </w:tc>
        <w:tc>
          <w:tcPr>
            <w:tcW w:w="787" w:type="dxa"/>
            <w:tcBorders>
              <w:top w:val="nil"/>
              <w:left w:val="nil"/>
              <w:bottom w:val="nil"/>
              <w:right w:val="nil"/>
            </w:tcBorders>
            <w:shd w:val="clear" w:color="auto" w:fill="auto"/>
          </w:tcPr>
          <w:p w14:paraId="24535DC5" w14:textId="77777777" w:rsidR="00FA7BFA" w:rsidRPr="007A3141" w:rsidRDefault="00FA7BFA" w:rsidP="00772BA0">
            <w:pPr>
              <w:ind w:left="0"/>
              <w:jc w:val="center"/>
              <w:rPr>
                <w:color w:val="auto"/>
                <w:sz w:val="20"/>
                <w:szCs w:val="20"/>
                <w:lang w:val="el-GR"/>
              </w:rPr>
            </w:pPr>
          </w:p>
        </w:tc>
      </w:tr>
      <w:tr w:rsidR="00FA7BFA" w:rsidRPr="00F512C3" w14:paraId="4AC6DBEA" w14:textId="77777777" w:rsidTr="00836433">
        <w:trPr>
          <w:trHeight w:val="371"/>
        </w:trPr>
        <w:tc>
          <w:tcPr>
            <w:tcW w:w="1691" w:type="dxa"/>
            <w:vMerge/>
            <w:shd w:val="clear" w:color="auto" w:fill="auto"/>
          </w:tcPr>
          <w:p w14:paraId="34EC5FB7" w14:textId="77777777" w:rsidR="00FA7BFA" w:rsidRPr="007A3141" w:rsidRDefault="00FA7BFA" w:rsidP="00833C44">
            <w:pPr>
              <w:ind w:left="0"/>
              <w:rPr>
                <w:color w:val="auto"/>
                <w:sz w:val="20"/>
                <w:szCs w:val="20"/>
                <w:lang w:val="el-GR"/>
              </w:rPr>
            </w:pPr>
          </w:p>
        </w:tc>
        <w:tc>
          <w:tcPr>
            <w:tcW w:w="3286" w:type="dxa"/>
            <w:shd w:val="clear" w:color="auto" w:fill="auto"/>
          </w:tcPr>
          <w:p w14:paraId="6B20B77C" w14:textId="6EA6D7A2" w:rsidR="00FA7BFA" w:rsidRPr="00836433" w:rsidRDefault="008F4555" w:rsidP="008F4555">
            <w:pPr>
              <w:ind w:left="0"/>
              <w:jc w:val="left"/>
              <w:rPr>
                <w:highlight w:val="yellow"/>
                <w:lang w:eastAsia="es-ES"/>
              </w:rPr>
            </w:pPr>
            <w:r w:rsidRPr="008F4555">
              <w:rPr>
                <w:lang w:val="el-GR" w:eastAsia="es-ES"/>
              </w:rPr>
              <w:t>Έχει</w:t>
            </w:r>
            <w:r w:rsidRPr="007A3141">
              <w:rPr>
                <w:lang w:val="el-GR" w:eastAsia="es-ES"/>
              </w:rPr>
              <w:t xml:space="preserve"> </w:t>
            </w:r>
            <w:r w:rsidRPr="008F4555">
              <w:rPr>
                <w:lang w:val="el-GR" w:eastAsia="es-ES"/>
              </w:rPr>
              <w:t>πρόγραμμα</w:t>
            </w:r>
            <w:r w:rsidRPr="007A3141">
              <w:rPr>
                <w:lang w:val="el-GR" w:eastAsia="es-ES"/>
              </w:rPr>
              <w:t xml:space="preserve"> </w:t>
            </w:r>
            <w:r w:rsidRPr="008F4555">
              <w:rPr>
                <w:lang w:val="el-GR" w:eastAsia="es-ES"/>
              </w:rPr>
              <w:t>για</w:t>
            </w:r>
            <w:r w:rsidRPr="007A3141">
              <w:rPr>
                <w:lang w:val="el-GR" w:eastAsia="es-ES"/>
              </w:rPr>
              <w:t xml:space="preserve"> </w:t>
            </w:r>
            <w:r w:rsidRPr="008F4555">
              <w:rPr>
                <w:lang w:val="el-GR" w:eastAsia="es-ES"/>
              </w:rPr>
              <w:t>τουλάχιστον</w:t>
            </w:r>
            <w:r w:rsidRPr="007A3141">
              <w:rPr>
                <w:lang w:val="el-GR" w:eastAsia="es-ES"/>
              </w:rPr>
              <w:t xml:space="preserve"> 2 </w:t>
            </w:r>
            <w:r w:rsidRPr="008F4555">
              <w:rPr>
                <w:lang w:val="el-GR" w:eastAsia="es-ES"/>
              </w:rPr>
              <w:t>ή</w:t>
            </w:r>
            <w:r w:rsidRPr="007A3141">
              <w:rPr>
                <w:lang w:val="el-GR" w:eastAsia="es-ES"/>
              </w:rPr>
              <w:t xml:space="preserve"> </w:t>
            </w:r>
            <w:r w:rsidR="00D27E29" w:rsidRPr="007A3141">
              <w:rPr>
                <w:lang w:val="el-GR" w:eastAsia="es-ES"/>
              </w:rPr>
              <w:t xml:space="preserve">3 </w:t>
            </w:r>
            <w:r w:rsidRPr="008F4555">
              <w:rPr>
                <w:lang w:val="el-GR" w:eastAsia="es-ES"/>
              </w:rPr>
              <w:t>ώρες</w:t>
            </w:r>
            <w:r w:rsidRPr="007A3141">
              <w:rPr>
                <w:lang w:val="el-GR" w:eastAsia="es-ES"/>
              </w:rPr>
              <w:t xml:space="preserve"> </w:t>
            </w:r>
            <w:r w:rsidRPr="008F4555">
              <w:rPr>
                <w:lang w:val="el-GR" w:eastAsia="es-ES"/>
              </w:rPr>
              <w:t>προσωπικής</w:t>
            </w:r>
            <w:r w:rsidRPr="007A3141">
              <w:rPr>
                <w:lang w:val="el-GR" w:eastAsia="es-ES"/>
              </w:rPr>
              <w:t xml:space="preserve"> </w:t>
            </w:r>
            <w:r w:rsidRPr="008F4555">
              <w:rPr>
                <w:lang w:val="el-GR" w:eastAsia="es-ES"/>
              </w:rPr>
              <w:t>μελέτης</w:t>
            </w:r>
            <w:r w:rsidRPr="007A3141">
              <w:rPr>
                <w:lang w:val="el-GR" w:eastAsia="es-ES"/>
              </w:rPr>
              <w:t xml:space="preserve"> </w:t>
            </w:r>
            <w:r w:rsidRPr="008F4555">
              <w:rPr>
                <w:lang w:val="el-GR" w:eastAsia="es-ES"/>
              </w:rPr>
              <w:t>την</w:t>
            </w:r>
            <w:r w:rsidRPr="007A3141">
              <w:rPr>
                <w:lang w:val="el-GR" w:eastAsia="es-ES"/>
              </w:rPr>
              <w:t xml:space="preserve"> </w:t>
            </w:r>
            <w:r w:rsidRPr="008F4555">
              <w:rPr>
                <w:lang w:val="el-GR" w:eastAsia="es-ES"/>
              </w:rPr>
              <w:t>ημέρα</w:t>
            </w:r>
            <w:r w:rsidRPr="007A3141">
              <w:rPr>
                <w:lang w:val="el-GR" w:eastAsia="es-ES"/>
              </w:rPr>
              <w:t>.</w:t>
            </w:r>
          </w:p>
        </w:tc>
        <w:tc>
          <w:tcPr>
            <w:tcW w:w="1326" w:type="dxa"/>
            <w:shd w:val="clear" w:color="auto" w:fill="auto"/>
          </w:tcPr>
          <w:p w14:paraId="612BFF3D" w14:textId="77777777" w:rsidR="00FA7BFA" w:rsidRPr="007A3141" w:rsidRDefault="00FA7BFA" w:rsidP="005D70EC">
            <w:pPr>
              <w:ind w:left="0"/>
              <w:jc w:val="center"/>
              <w:rPr>
                <w:color w:val="auto"/>
                <w:sz w:val="20"/>
                <w:szCs w:val="20"/>
                <w:lang w:val="el-GR"/>
              </w:rPr>
            </w:pPr>
          </w:p>
        </w:tc>
        <w:tc>
          <w:tcPr>
            <w:tcW w:w="1063" w:type="dxa"/>
            <w:tcBorders>
              <w:right w:val="single" w:sz="4" w:space="0" w:color="auto"/>
            </w:tcBorders>
            <w:shd w:val="clear" w:color="auto" w:fill="auto"/>
          </w:tcPr>
          <w:p w14:paraId="6FEBB647" w14:textId="77777777" w:rsidR="00FA7BFA" w:rsidRPr="007A3141" w:rsidRDefault="00FA7BFA" w:rsidP="005D70EC">
            <w:pPr>
              <w:ind w:left="0"/>
              <w:jc w:val="center"/>
              <w:rPr>
                <w:color w:val="auto"/>
                <w:sz w:val="20"/>
                <w:szCs w:val="20"/>
                <w:lang w:val="el-GR"/>
              </w:rPr>
            </w:pPr>
          </w:p>
        </w:tc>
        <w:tc>
          <w:tcPr>
            <w:tcW w:w="921" w:type="dxa"/>
            <w:tcBorders>
              <w:top w:val="nil"/>
              <w:left w:val="single" w:sz="4" w:space="0" w:color="auto"/>
              <w:bottom w:val="single" w:sz="4" w:space="0" w:color="auto"/>
              <w:right w:val="nil"/>
            </w:tcBorders>
            <w:shd w:val="clear" w:color="auto" w:fill="auto"/>
          </w:tcPr>
          <w:p w14:paraId="40BCA9F2" w14:textId="77777777" w:rsidR="00FA7BFA" w:rsidRPr="007A3141" w:rsidRDefault="00FA7BFA" w:rsidP="005D70EC">
            <w:pPr>
              <w:ind w:left="0"/>
              <w:jc w:val="center"/>
              <w:rPr>
                <w:color w:val="auto"/>
                <w:sz w:val="20"/>
                <w:szCs w:val="20"/>
                <w:lang w:val="el-GR"/>
              </w:rPr>
            </w:pPr>
          </w:p>
        </w:tc>
        <w:tc>
          <w:tcPr>
            <w:tcW w:w="893" w:type="dxa"/>
            <w:tcBorders>
              <w:top w:val="nil"/>
              <w:left w:val="nil"/>
              <w:bottom w:val="single" w:sz="4" w:space="0" w:color="auto"/>
              <w:right w:val="nil"/>
            </w:tcBorders>
            <w:shd w:val="clear" w:color="auto" w:fill="auto"/>
          </w:tcPr>
          <w:p w14:paraId="20D06EF9" w14:textId="77777777" w:rsidR="00FA7BFA" w:rsidRPr="007A3141" w:rsidRDefault="00FA7BFA" w:rsidP="005D70EC">
            <w:pPr>
              <w:ind w:left="0"/>
              <w:jc w:val="center"/>
              <w:rPr>
                <w:color w:val="auto"/>
                <w:sz w:val="20"/>
                <w:szCs w:val="20"/>
                <w:lang w:val="el-GR"/>
              </w:rPr>
            </w:pPr>
          </w:p>
        </w:tc>
        <w:tc>
          <w:tcPr>
            <w:tcW w:w="782" w:type="dxa"/>
            <w:tcBorders>
              <w:top w:val="nil"/>
              <w:left w:val="nil"/>
              <w:bottom w:val="single" w:sz="4" w:space="0" w:color="auto"/>
              <w:right w:val="nil"/>
            </w:tcBorders>
            <w:shd w:val="clear" w:color="auto" w:fill="auto"/>
          </w:tcPr>
          <w:p w14:paraId="773E19ED" w14:textId="77777777" w:rsidR="00FA7BFA" w:rsidRPr="007A3141" w:rsidRDefault="00FA7BFA" w:rsidP="005D70EC">
            <w:pPr>
              <w:ind w:left="0"/>
              <w:jc w:val="center"/>
              <w:rPr>
                <w:color w:val="auto"/>
                <w:sz w:val="20"/>
                <w:szCs w:val="20"/>
                <w:lang w:val="el-GR"/>
              </w:rPr>
            </w:pPr>
          </w:p>
        </w:tc>
        <w:tc>
          <w:tcPr>
            <w:tcW w:w="787" w:type="dxa"/>
            <w:tcBorders>
              <w:top w:val="nil"/>
              <w:left w:val="nil"/>
              <w:bottom w:val="single" w:sz="4" w:space="0" w:color="auto"/>
              <w:right w:val="nil"/>
            </w:tcBorders>
            <w:shd w:val="clear" w:color="auto" w:fill="auto"/>
          </w:tcPr>
          <w:p w14:paraId="24758047" w14:textId="77777777" w:rsidR="00FA7BFA" w:rsidRPr="007A3141" w:rsidRDefault="00FA7BFA" w:rsidP="005D70EC">
            <w:pPr>
              <w:ind w:left="0"/>
              <w:jc w:val="center"/>
              <w:rPr>
                <w:color w:val="auto"/>
                <w:sz w:val="20"/>
                <w:szCs w:val="20"/>
                <w:lang w:val="el-GR"/>
              </w:rPr>
            </w:pPr>
          </w:p>
        </w:tc>
      </w:tr>
      <w:tr w:rsidR="009665A9" w14:paraId="4C847159" w14:textId="2612D59C" w:rsidTr="00836433">
        <w:trPr>
          <w:trHeight w:val="1175"/>
        </w:trPr>
        <w:tc>
          <w:tcPr>
            <w:tcW w:w="1691" w:type="dxa"/>
            <w:shd w:val="clear" w:color="auto" w:fill="D9D9D9" w:themeFill="background1" w:themeFillShade="D9"/>
          </w:tcPr>
          <w:p w14:paraId="58B28C28" w14:textId="1979D6B8" w:rsidR="009665A9" w:rsidRPr="00362107" w:rsidRDefault="009665A9" w:rsidP="009665A9">
            <w:pPr>
              <w:ind w:left="0"/>
              <w:rPr>
                <w:b/>
                <w:color w:val="auto"/>
                <w:sz w:val="20"/>
                <w:szCs w:val="20"/>
                <w:lang w:val="es-ES"/>
              </w:rPr>
            </w:pPr>
            <w:r>
              <w:rPr>
                <w:b/>
                <w:color w:val="auto"/>
                <w:sz w:val="20"/>
                <w:szCs w:val="20"/>
                <w:lang w:val="el-GR"/>
              </w:rPr>
              <w:t>Κατηγορίες</w:t>
            </w:r>
          </w:p>
        </w:tc>
        <w:tc>
          <w:tcPr>
            <w:tcW w:w="3286" w:type="dxa"/>
            <w:shd w:val="clear" w:color="auto" w:fill="D9D9D9" w:themeFill="background1" w:themeFillShade="D9"/>
          </w:tcPr>
          <w:p w14:paraId="54B7C813" w14:textId="12D677AB" w:rsidR="009665A9" w:rsidRPr="00362107" w:rsidRDefault="009665A9" w:rsidP="009665A9">
            <w:pPr>
              <w:ind w:left="0"/>
              <w:rPr>
                <w:b/>
                <w:color w:val="auto"/>
                <w:sz w:val="20"/>
                <w:szCs w:val="20"/>
                <w:lang w:val="es-ES"/>
              </w:rPr>
            </w:pPr>
            <w:r>
              <w:rPr>
                <w:b/>
                <w:color w:val="auto"/>
                <w:sz w:val="20"/>
                <w:szCs w:val="20"/>
                <w:lang w:val="el-GR"/>
              </w:rPr>
              <w:t>Χαρακτηριστικά</w:t>
            </w:r>
          </w:p>
        </w:tc>
        <w:tc>
          <w:tcPr>
            <w:tcW w:w="1326" w:type="dxa"/>
            <w:shd w:val="clear" w:color="auto" w:fill="D9D9D9" w:themeFill="background1" w:themeFillShade="D9"/>
          </w:tcPr>
          <w:p w14:paraId="41EA182F" w14:textId="77777777" w:rsidR="009665A9" w:rsidRPr="007A3141" w:rsidRDefault="009665A9" w:rsidP="009665A9">
            <w:pPr>
              <w:ind w:left="0"/>
              <w:jc w:val="center"/>
              <w:rPr>
                <w:b/>
                <w:color w:val="auto"/>
                <w:sz w:val="20"/>
                <w:szCs w:val="20"/>
                <w:lang w:val="el-GR"/>
              </w:rPr>
            </w:pPr>
            <w:r w:rsidRPr="007A3141">
              <w:rPr>
                <w:b/>
                <w:color w:val="auto"/>
                <w:sz w:val="20"/>
                <w:szCs w:val="20"/>
                <w:lang w:val="el-GR"/>
              </w:rPr>
              <w:t>0</w:t>
            </w:r>
          </w:p>
          <w:p w14:paraId="2983702C" w14:textId="4CAEA049" w:rsidR="009665A9" w:rsidRPr="00362107" w:rsidRDefault="009665A9" w:rsidP="009665A9">
            <w:pPr>
              <w:ind w:left="0"/>
              <w:jc w:val="center"/>
              <w:rPr>
                <w:b/>
                <w:color w:val="auto"/>
                <w:sz w:val="20"/>
                <w:szCs w:val="20"/>
                <w:lang w:val="es-ES"/>
              </w:rPr>
            </w:pPr>
            <w:r>
              <w:rPr>
                <w:b/>
                <w:color w:val="auto"/>
                <w:sz w:val="20"/>
                <w:szCs w:val="20"/>
                <w:lang w:val="el-GR"/>
              </w:rPr>
              <w:t>Δεν</w:t>
            </w:r>
            <w:r w:rsidRPr="007A3141">
              <w:rPr>
                <w:b/>
                <w:color w:val="auto"/>
                <w:sz w:val="20"/>
                <w:szCs w:val="20"/>
                <w:lang w:val="el-GR"/>
              </w:rPr>
              <w:t xml:space="preserve"> </w:t>
            </w:r>
            <w:r>
              <w:rPr>
                <w:b/>
                <w:color w:val="auto"/>
                <w:sz w:val="20"/>
                <w:szCs w:val="20"/>
                <w:lang w:val="el-GR"/>
              </w:rPr>
              <w:t>ισχύει</w:t>
            </w:r>
            <w:r w:rsidRPr="007A3141">
              <w:rPr>
                <w:b/>
                <w:color w:val="auto"/>
                <w:sz w:val="20"/>
                <w:szCs w:val="20"/>
                <w:lang w:val="el-GR"/>
              </w:rPr>
              <w:t xml:space="preserve"> / </w:t>
            </w:r>
            <w:r>
              <w:rPr>
                <w:b/>
                <w:color w:val="auto"/>
                <w:sz w:val="20"/>
                <w:szCs w:val="20"/>
                <w:lang w:val="el-GR"/>
              </w:rPr>
              <w:t>Δεν απαντώ</w:t>
            </w:r>
          </w:p>
        </w:tc>
        <w:tc>
          <w:tcPr>
            <w:tcW w:w="1063" w:type="dxa"/>
            <w:shd w:val="clear" w:color="auto" w:fill="D9D9D9" w:themeFill="background1" w:themeFillShade="D9"/>
          </w:tcPr>
          <w:p w14:paraId="7BBD1FAD" w14:textId="77777777" w:rsidR="009665A9" w:rsidRPr="00C6595C" w:rsidRDefault="009665A9" w:rsidP="009665A9">
            <w:pPr>
              <w:ind w:left="0"/>
              <w:jc w:val="center"/>
              <w:rPr>
                <w:b/>
                <w:color w:val="auto"/>
                <w:sz w:val="20"/>
                <w:szCs w:val="20"/>
                <w:lang w:val="en-GB"/>
              </w:rPr>
            </w:pPr>
            <w:r w:rsidRPr="00C6595C">
              <w:rPr>
                <w:b/>
                <w:color w:val="auto"/>
                <w:sz w:val="20"/>
                <w:szCs w:val="20"/>
                <w:lang w:val="en-GB"/>
              </w:rPr>
              <w:t>1</w:t>
            </w:r>
          </w:p>
          <w:p w14:paraId="327317B6" w14:textId="2175354C" w:rsidR="009665A9" w:rsidRPr="00362107" w:rsidRDefault="009665A9" w:rsidP="009665A9">
            <w:pPr>
              <w:ind w:left="0"/>
              <w:jc w:val="center"/>
              <w:rPr>
                <w:b/>
                <w:color w:val="auto"/>
                <w:sz w:val="20"/>
                <w:szCs w:val="20"/>
                <w:lang w:val="es-ES"/>
              </w:rPr>
            </w:pPr>
            <w:r>
              <w:rPr>
                <w:b/>
                <w:color w:val="auto"/>
                <w:sz w:val="20"/>
                <w:szCs w:val="20"/>
                <w:lang w:val="el-GR"/>
              </w:rPr>
              <w:t>Πολύ λίγο</w:t>
            </w:r>
          </w:p>
        </w:tc>
        <w:tc>
          <w:tcPr>
            <w:tcW w:w="921" w:type="dxa"/>
            <w:tcBorders>
              <w:top w:val="single" w:sz="4" w:space="0" w:color="auto"/>
            </w:tcBorders>
            <w:shd w:val="clear" w:color="auto" w:fill="D9D9D9" w:themeFill="background1" w:themeFillShade="D9"/>
          </w:tcPr>
          <w:p w14:paraId="6147B44C" w14:textId="77777777" w:rsidR="009665A9" w:rsidRPr="00C6595C" w:rsidRDefault="009665A9" w:rsidP="009665A9">
            <w:pPr>
              <w:ind w:left="0"/>
              <w:jc w:val="center"/>
              <w:rPr>
                <w:b/>
                <w:color w:val="auto"/>
                <w:sz w:val="20"/>
                <w:szCs w:val="20"/>
                <w:lang w:val="en-GB"/>
              </w:rPr>
            </w:pPr>
            <w:r w:rsidRPr="00C6595C">
              <w:rPr>
                <w:b/>
                <w:color w:val="auto"/>
                <w:sz w:val="20"/>
                <w:szCs w:val="20"/>
                <w:lang w:val="en-GB"/>
              </w:rPr>
              <w:t>2</w:t>
            </w:r>
          </w:p>
          <w:p w14:paraId="04615ECA" w14:textId="16DCABF1" w:rsidR="009665A9" w:rsidRPr="00362107" w:rsidRDefault="009665A9" w:rsidP="009665A9">
            <w:pPr>
              <w:ind w:left="0"/>
              <w:jc w:val="center"/>
              <w:rPr>
                <w:b/>
                <w:color w:val="auto"/>
                <w:sz w:val="20"/>
                <w:szCs w:val="20"/>
                <w:lang w:val="es-ES"/>
              </w:rPr>
            </w:pPr>
            <w:r>
              <w:rPr>
                <w:b/>
                <w:color w:val="auto"/>
                <w:sz w:val="20"/>
                <w:szCs w:val="20"/>
                <w:lang w:val="el-GR"/>
              </w:rPr>
              <w:t>Λίγο</w:t>
            </w:r>
          </w:p>
        </w:tc>
        <w:tc>
          <w:tcPr>
            <w:tcW w:w="893" w:type="dxa"/>
            <w:tcBorders>
              <w:top w:val="single" w:sz="4" w:space="0" w:color="auto"/>
            </w:tcBorders>
            <w:shd w:val="clear" w:color="auto" w:fill="D9D9D9" w:themeFill="background1" w:themeFillShade="D9"/>
          </w:tcPr>
          <w:p w14:paraId="2E901FDC" w14:textId="77777777" w:rsidR="009665A9" w:rsidRPr="00C6595C" w:rsidRDefault="009665A9" w:rsidP="009665A9">
            <w:pPr>
              <w:ind w:left="0"/>
              <w:jc w:val="center"/>
              <w:rPr>
                <w:b/>
                <w:color w:val="auto"/>
                <w:sz w:val="20"/>
                <w:szCs w:val="20"/>
                <w:lang w:val="en-GB"/>
              </w:rPr>
            </w:pPr>
            <w:r w:rsidRPr="00C6595C">
              <w:rPr>
                <w:b/>
                <w:color w:val="auto"/>
                <w:sz w:val="20"/>
                <w:szCs w:val="20"/>
                <w:lang w:val="en-GB"/>
              </w:rPr>
              <w:t>3</w:t>
            </w:r>
          </w:p>
          <w:p w14:paraId="267E0B4E" w14:textId="6A23173B" w:rsidR="009665A9" w:rsidRPr="00362107" w:rsidRDefault="009665A9" w:rsidP="009665A9">
            <w:pPr>
              <w:ind w:left="0"/>
              <w:jc w:val="center"/>
              <w:rPr>
                <w:b/>
                <w:color w:val="auto"/>
                <w:sz w:val="20"/>
                <w:szCs w:val="20"/>
                <w:lang w:val="es-ES"/>
              </w:rPr>
            </w:pPr>
            <w:r>
              <w:rPr>
                <w:b/>
                <w:color w:val="auto"/>
                <w:sz w:val="20"/>
                <w:szCs w:val="20"/>
                <w:lang w:val="el-GR"/>
              </w:rPr>
              <w:t>Μέτρια</w:t>
            </w:r>
          </w:p>
        </w:tc>
        <w:tc>
          <w:tcPr>
            <w:tcW w:w="782" w:type="dxa"/>
            <w:tcBorders>
              <w:top w:val="single" w:sz="4" w:space="0" w:color="auto"/>
            </w:tcBorders>
            <w:shd w:val="clear" w:color="auto" w:fill="D9D9D9" w:themeFill="background1" w:themeFillShade="D9"/>
          </w:tcPr>
          <w:p w14:paraId="15447760" w14:textId="77777777" w:rsidR="009665A9" w:rsidRPr="00C6595C" w:rsidRDefault="009665A9" w:rsidP="009665A9">
            <w:pPr>
              <w:ind w:left="0"/>
              <w:jc w:val="center"/>
              <w:rPr>
                <w:b/>
                <w:color w:val="auto"/>
                <w:sz w:val="20"/>
                <w:szCs w:val="20"/>
                <w:lang w:val="en-GB"/>
              </w:rPr>
            </w:pPr>
            <w:r w:rsidRPr="00C6595C">
              <w:rPr>
                <w:b/>
                <w:color w:val="auto"/>
                <w:sz w:val="20"/>
                <w:szCs w:val="20"/>
                <w:lang w:val="en-GB"/>
              </w:rPr>
              <w:t>4</w:t>
            </w:r>
          </w:p>
          <w:p w14:paraId="31F464C4" w14:textId="7EA45219" w:rsidR="009665A9" w:rsidRPr="00362107" w:rsidRDefault="009665A9" w:rsidP="009665A9">
            <w:pPr>
              <w:ind w:left="0"/>
              <w:jc w:val="center"/>
              <w:rPr>
                <w:b/>
                <w:color w:val="auto"/>
                <w:sz w:val="20"/>
                <w:szCs w:val="20"/>
                <w:lang w:val="es-ES"/>
              </w:rPr>
            </w:pPr>
            <w:r>
              <w:rPr>
                <w:b/>
                <w:color w:val="auto"/>
                <w:sz w:val="20"/>
                <w:szCs w:val="20"/>
                <w:lang w:val="el-GR"/>
              </w:rPr>
              <w:t>Πολύ</w:t>
            </w:r>
          </w:p>
        </w:tc>
        <w:tc>
          <w:tcPr>
            <w:tcW w:w="787" w:type="dxa"/>
            <w:tcBorders>
              <w:top w:val="single" w:sz="4" w:space="0" w:color="auto"/>
            </w:tcBorders>
            <w:shd w:val="clear" w:color="auto" w:fill="D9D9D9" w:themeFill="background1" w:themeFillShade="D9"/>
          </w:tcPr>
          <w:p w14:paraId="57CE0172" w14:textId="77777777" w:rsidR="009665A9" w:rsidRPr="00C6595C" w:rsidRDefault="009665A9" w:rsidP="009665A9">
            <w:pPr>
              <w:ind w:left="0"/>
              <w:jc w:val="center"/>
              <w:rPr>
                <w:b/>
                <w:color w:val="auto"/>
                <w:sz w:val="20"/>
                <w:szCs w:val="20"/>
                <w:lang w:val="en-GB"/>
              </w:rPr>
            </w:pPr>
            <w:r w:rsidRPr="00C6595C">
              <w:rPr>
                <w:b/>
                <w:color w:val="auto"/>
                <w:sz w:val="20"/>
                <w:szCs w:val="20"/>
                <w:lang w:val="en-GB"/>
              </w:rPr>
              <w:t>5</w:t>
            </w:r>
          </w:p>
          <w:p w14:paraId="3B9975BF" w14:textId="151A4464" w:rsidR="009665A9" w:rsidRPr="00362107" w:rsidRDefault="009665A9" w:rsidP="009665A9">
            <w:pPr>
              <w:ind w:left="0"/>
              <w:jc w:val="center"/>
              <w:rPr>
                <w:b/>
                <w:color w:val="auto"/>
                <w:sz w:val="20"/>
                <w:szCs w:val="20"/>
                <w:lang w:val="es-ES"/>
              </w:rPr>
            </w:pPr>
            <w:r>
              <w:rPr>
                <w:b/>
                <w:color w:val="auto"/>
                <w:sz w:val="20"/>
                <w:szCs w:val="20"/>
                <w:lang w:val="el-GR"/>
              </w:rPr>
              <w:t>Πάρα πολύ</w:t>
            </w:r>
          </w:p>
        </w:tc>
      </w:tr>
      <w:tr w:rsidR="0076446D" w:rsidRPr="00F512C3" w14:paraId="59CDA09A" w14:textId="09470372" w:rsidTr="00836433">
        <w:trPr>
          <w:trHeight w:val="286"/>
        </w:trPr>
        <w:tc>
          <w:tcPr>
            <w:tcW w:w="1691" w:type="dxa"/>
            <w:vMerge w:val="restart"/>
          </w:tcPr>
          <w:p w14:paraId="0FFD3E26" w14:textId="4FD80C4C" w:rsidR="0076446D" w:rsidRPr="00C15289" w:rsidRDefault="00C15289" w:rsidP="00833C44">
            <w:pPr>
              <w:ind w:left="0"/>
              <w:rPr>
                <w:b/>
                <w:color w:val="auto"/>
                <w:sz w:val="20"/>
                <w:szCs w:val="20"/>
                <w:lang w:val="el-GR"/>
              </w:rPr>
            </w:pPr>
            <w:r>
              <w:rPr>
                <w:b/>
                <w:color w:val="auto"/>
                <w:sz w:val="20"/>
                <w:szCs w:val="20"/>
                <w:lang w:val="el-GR"/>
              </w:rPr>
              <w:t>Μορφή</w:t>
            </w:r>
          </w:p>
        </w:tc>
        <w:tc>
          <w:tcPr>
            <w:tcW w:w="3286" w:type="dxa"/>
          </w:tcPr>
          <w:p w14:paraId="0145F0FB" w14:textId="41820ABB" w:rsidR="0076446D" w:rsidRPr="00FD7945" w:rsidRDefault="0052347C" w:rsidP="00190C83">
            <w:pPr>
              <w:ind w:left="0"/>
              <w:jc w:val="left"/>
              <w:rPr>
                <w:color w:val="auto"/>
                <w:sz w:val="20"/>
                <w:szCs w:val="20"/>
                <w:highlight w:val="yellow"/>
                <w:lang w:val="el-GR"/>
              </w:rPr>
            </w:pPr>
            <w:r w:rsidRPr="0052347C">
              <w:rPr>
                <w:lang w:val="el-GR" w:eastAsia="es-ES"/>
              </w:rPr>
              <w:t>Η</w:t>
            </w:r>
            <w:r w:rsidRPr="00FD7945">
              <w:rPr>
                <w:lang w:val="el-GR" w:eastAsia="es-ES"/>
              </w:rPr>
              <w:t xml:space="preserve"> </w:t>
            </w:r>
            <w:r w:rsidRPr="0052347C">
              <w:rPr>
                <w:lang w:val="el-GR" w:eastAsia="es-ES"/>
              </w:rPr>
              <w:t>προσωπική</w:t>
            </w:r>
            <w:r w:rsidRPr="00FD7945">
              <w:rPr>
                <w:lang w:val="el-GR" w:eastAsia="es-ES"/>
              </w:rPr>
              <w:t xml:space="preserve"> </w:t>
            </w:r>
            <w:r w:rsidRPr="0052347C">
              <w:rPr>
                <w:lang w:val="el-GR" w:eastAsia="es-ES"/>
              </w:rPr>
              <w:t>μελέτη</w:t>
            </w:r>
            <w:r w:rsidRPr="00FD7945">
              <w:rPr>
                <w:lang w:val="el-GR" w:eastAsia="es-ES"/>
              </w:rPr>
              <w:t xml:space="preserve"> </w:t>
            </w:r>
            <w:r w:rsidRPr="0052347C">
              <w:rPr>
                <w:lang w:val="el-GR" w:eastAsia="es-ES"/>
              </w:rPr>
              <w:t>χωρίζεται</w:t>
            </w:r>
            <w:r w:rsidRPr="00FD7945">
              <w:rPr>
                <w:lang w:val="el-GR" w:eastAsia="es-ES"/>
              </w:rPr>
              <w:t xml:space="preserve"> </w:t>
            </w:r>
            <w:r w:rsidRPr="0052347C">
              <w:rPr>
                <w:lang w:val="el-GR" w:eastAsia="es-ES"/>
              </w:rPr>
              <w:t>ανά</w:t>
            </w:r>
            <w:r w:rsidRPr="00FD7945">
              <w:rPr>
                <w:lang w:val="el-GR" w:eastAsia="es-ES"/>
              </w:rPr>
              <w:t xml:space="preserve"> </w:t>
            </w:r>
            <w:r w:rsidRPr="0052347C">
              <w:rPr>
                <w:lang w:val="el-GR" w:eastAsia="es-ES"/>
              </w:rPr>
              <w:t>μάθημα</w:t>
            </w:r>
            <w:r w:rsidRPr="00FD7945">
              <w:rPr>
                <w:lang w:val="el-GR" w:eastAsia="es-ES"/>
              </w:rPr>
              <w:t xml:space="preserve">. </w:t>
            </w:r>
          </w:p>
        </w:tc>
        <w:tc>
          <w:tcPr>
            <w:tcW w:w="1326" w:type="dxa"/>
          </w:tcPr>
          <w:p w14:paraId="733A70FF" w14:textId="77777777" w:rsidR="0076446D" w:rsidRPr="00FD7945" w:rsidRDefault="0076446D" w:rsidP="00833C44">
            <w:pPr>
              <w:ind w:left="0"/>
              <w:rPr>
                <w:color w:val="auto"/>
                <w:sz w:val="20"/>
                <w:szCs w:val="20"/>
                <w:lang w:val="el-GR"/>
              </w:rPr>
            </w:pPr>
          </w:p>
        </w:tc>
        <w:tc>
          <w:tcPr>
            <w:tcW w:w="1063" w:type="dxa"/>
          </w:tcPr>
          <w:p w14:paraId="240DE019" w14:textId="77777777" w:rsidR="0076446D" w:rsidRPr="00FD7945" w:rsidRDefault="0076446D" w:rsidP="00833C44">
            <w:pPr>
              <w:ind w:left="0"/>
              <w:rPr>
                <w:color w:val="auto"/>
                <w:sz w:val="20"/>
                <w:szCs w:val="20"/>
                <w:lang w:val="el-GR"/>
              </w:rPr>
            </w:pPr>
          </w:p>
        </w:tc>
        <w:tc>
          <w:tcPr>
            <w:tcW w:w="921" w:type="dxa"/>
          </w:tcPr>
          <w:p w14:paraId="435AEF08" w14:textId="77777777" w:rsidR="0076446D" w:rsidRPr="00FD7945" w:rsidRDefault="0076446D" w:rsidP="00833C44">
            <w:pPr>
              <w:ind w:left="0"/>
              <w:rPr>
                <w:color w:val="auto"/>
                <w:sz w:val="20"/>
                <w:szCs w:val="20"/>
                <w:lang w:val="el-GR"/>
              </w:rPr>
            </w:pPr>
          </w:p>
        </w:tc>
        <w:tc>
          <w:tcPr>
            <w:tcW w:w="893" w:type="dxa"/>
          </w:tcPr>
          <w:p w14:paraId="1290D87B" w14:textId="77777777" w:rsidR="0076446D" w:rsidRPr="00FD7945" w:rsidRDefault="0076446D" w:rsidP="00833C44">
            <w:pPr>
              <w:ind w:left="0"/>
              <w:rPr>
                <w:color w:val="auto"/>
                <w:sz w:val="20"/>
                <w:szCs w:val="20"/>
                <w:lang w:val="el-GR"/>
              </w:rPr>
            </w:pPr>
          </w:p>
        </w:tc>
        <w:tc>
          <w:tcPr>
            <w:tcW w:w="782" w:type="dxa"/>
          </w:tcPr>
          <w:p w14:paraId="017A8632" w14:textId="77777777" w:rsidR="0076446D" w:rsidRPr="00FD7945" w:rsidRDefault="0076446D" w:rsidP="00833C44">
            <w:pPr>
              <w:ind w:left="0"/>
              <w:rPr>
                <w:color w:val="auto"/>
                <w:sz w:val="20"/>
                <w:szCs w:val="20"/>
                <w:lang w:val="el-GR"/>
              </w:rPr>
            </w:pPr>
          </w:p>
        </w:tc>
        <w:tc>
          <w:tcPr>
            <w:tcW w:w="787" w:type="dxa"/>
          </w:tcPr>
          <w:p w14:paraId="045BE4D7" w14:textId="77777777" w:rsidR="0076446D" w:rsidRPr="00FD7945" w:rsidRDefault="0076446D" w:rsidP="00833C44">
            <w:pPr>
              <w:ind w:left="0"/>
              <w:rPr>
                <w:color w:val="auto"/>
                <w:sz w:val="20"/>
                <w:szCs w:val="20"/>
                <w:lang w:val="el-GR"/>
              </w:rPr>
            </w:pPr>
          </w:p>
        </w:tc>
      </w:tr>
      <w:tr w:rsidR="0052347C" w:rsidRPr="00F512C3" w14:paraId="3BF3FC2A" w14:textId="5466B6F7" w:rsidTr="00836433">
        <w:trPr>
          <w:trHeight w:val="1758"/>
        </w:trPr>
        <w:tc>
          <w:tcPr>
            <w:tcW w:w="1691" w:type="dxa"/>
            <w:vMerge/>
          </w:tcPr>
          <w:p w14:paraId="40971D72" w14:textId="77777777" w:rsidR="0052347C" w:rsidRPr="00FD7945" w:rsidRDefault="0052347C" w:rsidP="00833C44">
            <w:pPr>
              <w:ind w:left="0"/>
              <w:rPr>
                <w:b/>
                <w:color w:val="auto"/>
                <w:sz w:val="20"/>
                <w:szCs w:val="20"/>
                <w:lang w:val="el-GR"/>
              </w:rPr>
            </w:pPr>
          </w:p>
        </w:tc>
        <w:tc>
          <w:tcPr>
            <w:tcW w:w="3286" w:type="dxa"/>
          </w:tcPr>
          <w:p w14:paraId="00516EAB" w14:textId="130CEC61" w:rsidR="0052347C" w:rsidRPr="0052347C" w:rsidRDefault="0052347C" w:rsidP="0052347C">
            <w:pPr>
              <w:ind w:left="0"/>
              <w:jc w:val="left"/>
              <w:rPr>
                <w:color w:val="auto"/>
                <w:sz w:val="20"/>
                <w:szCs w:val="20"/>
                <w:highlight w:val="yellow"/>
                <w:lang w:val="el-GR"/>
              </w:rPr>
            </w:pPr>
            <w:r w:rsidRPr="0052347C">
              <w:rPr>
                <w:lang w:val="el-GR" w:eastAsia="es-ES"/>
              </w:rPr>
              <w:t>Για κάθε μάθημα περιγράφεται τι θα περιλαμβάνει η μελέτη (ανάγνωση, εξάσκηση σε ερωτήσεις διαγωνίσματος, εργασία για το σπίτι κ.λπ.)</w:t>
            </w:r>
            <w:r>
              <w:rPr>
                <w:lang w:val="el-GR" w:eastAsia="es-ES"/>
              </w:rPr>
              <w:t>.</w:t>
            </w:r>
          </w:p>
        </w:tc>
        <w:tc>
          <w:tcPr>
            <w:tcW w:w="1326" w:type="dxa"/>
          </w:tcPr>
          <w:p w14:paraId="4F0F37D7" w14:textId="77777777" w:rsidR="0052347C" w:rsidRPr="0052347C" w:rsidRDefault="0052347C" w:rsidP="00833C44">
            <w:pPr>
              <w:ind w:left="0"/>
              <w:rPr>
                <w:color w:val="auto"/>
                <w:sz w:val="20"/>
                <w:szCs w:val="20"/>
                <w:lang w:val="el-GR"/>
              </w:rPr>
            </w:pPr>
          </w:p>
        </w:tc>
        <w:tc>
          <w:tcPr>
            <w:tcW w:w="1063" w:type="dxa"/>
          </w:tcPr>
          <w:p w14:paraId="15DE02E9" w14:textId="77777777" w:rsidR="0052347C" w:rsidRPr="0052347C" w:rsidRDefault="0052347C" w:rsidP="00833C44">
            <w:pPr>
              <w:ind w:left="0"/>
              <w:rPr>
                <w:color w:val="auto"/>
                <w:sz w:val="20"/>
                <w:szCs w:val="20"/>
                <w:lang w:val="el-GR"/>
              </w:rPr>
            </w:pPr>
          </w:p>
        </w:tc>
        <w:tc>
          <w:tcPr>
            <w:tcW w:w="921" w:type="dxa"/>
          </w:tcPr>
          <w:p w14:paraId="0122514E" w14:textId="77777777" w:rsidR="0052347C" w:rsidRPr="0052347C" w:rsidRDefault="0052347C" w:rsidP="00833C44">
            <w:pPr>
              <w:ind w:left="0"/>
              <w:rPr>
                <w:color w:val="auto"/>
                <w:sz w:val="20"/>
                <w:szCs w:val="20"/>
                <w:lang w:val="el-GR"/>
              </w:rPr>
            </w:pPr>
          </w:p>
        </w:tc>
        <w:tc>
          <w:tcPr>
            <w:tcW w:w="893" w:type="dxa"/>
          </w:tcPr>
          <w:p w14:paraId="1C95DAB4" w14:textId="77777777" w:rsidR="0052347C" w:rsidRPr="0052347C" w:rsidRDefault="0052347C" w:rsidP="00833C44">
            <w:pPr>
              <w:ind w:left="0"/>
              <w:rPr>
                <w:color w:val="auto"/>
                <w:sz w:val="20"/>
                <w:szCs w:val="20"/>
                <w:lang w:val="el-GR"/>
              </w:rPr>
            </w:pPr>
          </w:p>
        </w:tc>
        <w:tc>
          <w:tcPr>
            <w:tcW w:w="782" w:type="dxa"/>
          </w:tcPr>
          <w:p w14:paraId="0A88F53E" w14:textId="77777777" w:rsidR="0052347C" w:rsidRPr="0052347C" w:rsidRDefault="0052347C" w:rsidP="00833C44">
            <w:pPr>
              <w:ind w:left="0"/>
              <w:rPr>
                <w:color w:val="auto"/>
                <w:sz w:val="20"/>
                <w:szCs w:val="20"/>
                <w:lang w:val="el-GR"/>
              </w:rPr>
            </w:pPr>
          </w:p>
        </w:tc>
        <w:tc>
          <w:tcPr>
            <w:tcW w:w="787" w:type="dxa"/>
          </w:tcPr>
          <w:p w14:paraId="0385F7AD" w14:textId="77777777" w:rsidR="0052347C" w:rsidRPr="0052347C" w:rsidRDefault="0052347C" w:rsidP="00833C44">
            <w:pPr>
              <w:ind w:left="0"/>
              <w:rPr>
                <w:color w:val="auto"/>
                <w:sz w:val="20"/>
                <w:szCs w:val="20"/>
                <w:lang w:val="el-GR"/>
              </w:rPr>
            </w:pPr>
          </w:p>
        </w:tc>
      </w:tr>
      <w:tr w:rsidR="009839DB" w:rsidRPr="00F512C3" w14:paraId="4A168C7E" w14:textId="68667E1F" w:rsidTr="00836433">
        <w:trPr>
          <w:trHeight w:val="286"/>
        </w:trPr>
        <w:tc>
          <w:tcPr>
            <w:tcW w:w="1691" w:type="dxa"/>
            <w:vMerge w:val="restart"/>
          </w:tcPr>
          <w:p w14:paraId="68C3AEFE" w14:textId="66B7F384" w:rsidR="009839DB" w:rsidRPr="00362107" w:rsidRDefault="00C15289" w:rsidP="00C15289">
            <w:pPr>
              <w:ind w:left="0"/>
              <w:jc w:val="left"/>
              <w:rPr>
                <w:b/>
                <w:color w:val="auto"/>
                <w:sz w:val="20"/>
                <w:szCs w:val="20"/>
                <w:lang w:val="es-ES"/>
              </w:rPr>
            </w:pPr>
            <w:r w:rsidRPr="00C15289">
              <w:rPr>
                <w:b/>
                <w:color w:val="auto"/>
                <w:sz w:val="20"/>
                <w:szCs w:val="20"/>
                <w:lang w:val="el-GR"/>
              </w:rPr>
              <w:t>Απόψεις/Γνώμη</w:t>
            </w:r>
          </w:p>
        </w:tc>
        <w:tc>
          <w:tcPr>
            <w:tcW w:w="3286" w:type="dxa"/>
          </w:tcPr>
          <w:p w14:paraId="361D3385" w14:textId="1784D93B" w:rsidR="009839DB" w:rsidRPr="00411358" w:rsidRDefault="000264C6" w:rsidP="000264C6">
            <w:pPr>
              <w:ind w:left="0"/>
              <w:jc w:val="left"/>
              <w:rPr>
                <w:lang w:val="el-GR"/>
              </w:rPr>
            </w:pPr>
            <w:r w:rsidRPr="00411358">
              <w:rPr>
                <w:lang w:val="el-GR"/>
              </w:rPr>
              <w:t xml:space="preserve">Το πρόγραμμα μελέτης δείχνει ότι έχει δουλευτεί αρκετά. </w:t>
            </w:r>
          </w:p>
        </w:tc>
        <w:tc>
          <w:tcPr>
            <w:tcW w:w="1326" w:type="dxa"/>
          </w:tcPr>
          <w:p w14:paraId="194E48B7" w14:textId="77777777" w:rsidR="009839DB" w:rsidRPr="000264C6" w:rsidRDefault="009839DB" w:rsidP="009839DB">
            <w:pPr>
              <w:ind w:left="0"/>
              <w:rPr>
                <w:color w:val="auto"/>
                <w:sz w:val="20"/>
                <w:szCs w:val="20"/>
                <w:lang w:val="el-GR"/>
              </w:rPr>
            </w:pPr>
          </w:p>
        </w:tc>
        <w:tc>
          <w:tcPr>
            <w:tcW w:w="1063" w:type="dxa"/>
          </w:tcPr>
          <w:p w14:paraId="6B484E53" w14:textId="77777777" w:rsidR="009839DB" w:rsidRPr="000264C6" w:rsidRDefault="009839DB" w:rsidP="009839DB">
            <w:pPr>
              <w:ind w:left="0"/>
              <w:rPr>
                <w:color w:val="auto"/>
                <w:sz w:val="20"/>
                <w:szCs w:val="20"/>
                <w:lang w:val="el-GR"/>
              </w:rPr>
            </w:pPr>
          </w:p>
        </w:tc>
        <w:tc>
          <w:tcPr>
            <w:tcW w:w="921" w:type="dxa"/>
          </w:tcPr>
          <w:p w14:paraId="4FF1A8AF" w14:textId="77777777" w:rsidR="009839DB" w:rsidRPr="000264C6" w:rsidRDefault="009839DB" w:rsidP="009839DB">
            <w:pPr>
              <w:ind w:left="0"/>
              <w:rPr>
                <w:color w:val="auto"/>
                <w:sz w:val="20"/>
                <w:szCs w:val="20"/>
                <w:lang w:val="el-GR"/>
              </w:rPr>
            </w:pPr>
          </w:p>
        </w:tc>
        <w:tc>
          <w:tcPr>
            <w:tcW w:w="893" w:type="dxa"/>
          </w:tcPr>
          <w:p w14:paraId="04E11606" w14:textId="77777777" w:rsidR="009839DB" w:rsidRPr="000264C6" w:rsidRDefault="009839DB" w:rsidP="009839DB">
            <w:pPr>
              <w:ind w:left="0"/>
              <w:rPr>
                <w:color w:val="auto"/>
                <w:sz w:val="20"/>
                <w:szCs w:val="20"/>
                <w:lang w:val="el-GR"/>
              </w:rPr>
            </w:pPr>
          </w:p>
        </w:tc>
        <w:tc>
          <w:tcPr>
            <w:tcW w:w="782" w:type="dxa"/>
          </w:tcPr>
          <w:p w14:paraId="33AF920B" w14:textId="77777777" w:rsidR="009839DB" w:rsidRPr="000264C6" w:rsidRDefault="009839DB" w:rsidP="009839DB">
            <w:pPr>
              <w:ind w:left="0"/>
              <w:rPr>
                <w:color w:val="auto"/>
                <w:sz w:val="20"/>
                <w:szCs w:val="20"/>
                <w:lang w:val="el-GR"/>
              </w:rPr>
            </w:pPr>
          </w:p>
        </w:tc>
        <w:tc>
          <w:tcPr>
            <w:tcW w:w="787" w:type="dxa"/>
          </w:tcPr>
          <w:p w14:paraId="3F0151B0" w14:textId="77777777" w:rsidR="009839DB" w:rsidRPr="000264C6" w:rsidRDefault="009839DB" w:rsidP="009839DB">
            <w:pPr>
              <w:ind w:left="0"/>
              <w:rPr>
                <w:color w:val="auto"/>
                <w:sz w:val="20"/>
                <w:szCs w:val="20"/>
                <w:lang w:val="el-GR"/>
              </w:rPr>
            </w:pPr>
          </w:p>
        </w:tc>
      </w:tr>
      <w:tr w:rsidR="009839DB" w:rsidRPr="00F512C3" w14:paraId="34CC189F" w14:textId="77777777" w:rsidTr="00836433">
        <w:trPr>
          <w:trHeight w:val="286"/>
        </w:trPr>
        <w:tc>
          <w:tcPr>
            <w:tcW w:w="1691" w:type="dxa"/>
            <w:vMerge/>
          </w:tcPr>
          <w:p w14:paraId="4193B053" w14:textId="77777777" w:rsidR="009839DB" w:rsidRPr="000264C6" w:rsidRDefault="009839DB" w:rsidP="009839DB">
            <w:pPr>
              <w:ind w:left="0"/>
              <w:rPr>
                <w:b/>
                <w:color w:val="auto"/>
                <w:sz w:val="20"/>
                <w:szCs w:val="20"/>
                <w:lang w:val="el-GR"/>
              </w:rPr>
            </w:pPr>
          </w:p>
        </w:tc>
        <w:tc>
          <w:tcPr>
            <w:tcW w:w="3286" w:type="dxa"/>
          </w:tcPr>
          <w:p w14:paraId="59E0271C" w14:textId="1C6A464D" w:rsidR="009839DB" w:rsidRPr="00411358" w:rsidRDefault="000264C6" w:rsidP="000264C6">
            <w:pPr>
              <w:ind w:left="0"/>
              <w:jc w:val="left"/>
              <w:rPr>
                <w:lang w:val="el-GR"/>
              </w:rPr>
            </w:pPr>
            <w:r w:rsidRPr="00411358">
              <w:rPr>
                <w:lang w:val="el-GR"/>
              </w:rPr>
              <w:t xml:space="preserve">Το υλικό είναι ενδιαφέρον και αξίζει την προσοχή. </w:t>
            </w:r>
            <w:r w:rsidR="009839DB" w:rsidRPr="00411358">
              <w:rPr>
                <w:lang w:val="el-GR"/>
              </w:rPr>
              <w:t xml:space="preserve"> </w:t>
            </w:r>
          </w:p>
        </w:tc>
        <w:tc>
          <w:tcPr>
            <w:tcW w:w="1326" w:type="dxa"/>
          </w:tcPr>
          <w:p w14:paraId="0749378A" w14:textId="77777777" w:rsidR="009839DB" w:rsidRPr="000264C6" w:rsidRDefault="009839DB" w:rsidP="009839DB">
            <w:pPr>
              <w:ind w:left="0"/>
              <w:rPr>
                <w:color w:val="auto"/>
                <w:sz w:val="20"/>
                <w:szCs w:val="20"/>
                <w:lang w:val="el-GR"/>
              </w:rPr>
            </w:pPr>
          </w:p>
        </w:tc>
        <w:tc>
          <w:tcPr>
            <w:tcW w:w="1063" w:type="dxa"/>
          </w:tcPr>
          <w:p w14:paraId="1EE45EDC" w14:textId="77777777" w:rsidR="009839DB" w:rsidRPr="000264C6" w:rsidRDefault="009839DB" w:rsidP="009839DB">
            <w:pPr>
              <w:ind w:left="0"/>
              <w:rPr>
                <w:color w:val="auto"/>
                <w:sz w:val="20"/>
                <w:szCs w:val="20"/>
                <w:lang w:val="el-GR"/>
              </w:rPr>
            </w:pPr>
          </w:p>
        </w:tc>
        <w:tc>
          <w:tcPr>
            <w:tcW w:w="921" w:type="dxa"/>
          </w:tcPr>
          <w:p w14:paraId="3A17DA77" w14:textId="77777777" w:rsidR="009839DB" w:rsidRPr="000264C6" w:rsidRDefault="009839DB" w:rsidP="009839DB">
            <w:pPr>
              <w:ind w:left="0"/>
              <w:rPr>
                <w:color w:val="auto"/>
                <w:sz w:val="20"/>
                <w:szCs w:val="20"/>
                <w:lang w:val="el-GR"/>
              </w:rPr>
            </w:pPr>
          </w:p>
        </w:tc>
        <w:tc>
          <w:tcPr>
            <w:tcW w:w="893" w:type="dxa"/>
          </w:tcPr>
          <w:p w14:paraId="4024D814" w14:textId="77777777" w:rsidR="009839DB" w:rsidRPr="000264C6" w:rsidRDefault="009839DB" w:rsidP="009839DB">
            <w:pPr>
              <w:ind w:left="0"/>
              <w:rPr>
                <w:color w:val="auto"/>
                <w:sz w:val="20"/>
                <w:szCs w:val="20"/>
                <w:lang w:val="el-GR"/>
              </w:rPr>
            </w:pPr>
          </w:p>
        </w:tc>
        <w:tc>
          <w:tcPr>
            <w:tcW w:w="782" w:type="dxa"/>
          </w:tcPr>
          <w:p w14:paraId="608250BA" w14:textId="77777777" w:rsidR="009839DB" w:rsidRPr="000264C6" w:rsidRDefault="009839DB" w:rsidP="009839DB">
            <w:pPr>
              <w:ind w:left="0"/>
              <w:rPr>
                <w:color w:val="auto"/>
                <w:sz w:val="20"/>
                <w:szCs w:val="20"/>
                <w:lang w:val="el-GR"/>
              </w:rPr>
            </w:pPr>
          </w:p>
        </w:tc>
        <w:tc>
          <w:tcPr>
            <w:tcW w:w="787" w:type="dxa"/>
          </w:tcPr>
          <w:p w14:paraId="025FEB22" w14:textId="77777777" w:rsidR="009839DB" w:rsidRPr="000264C6" w:rsidRDefault="009839DB" w:rsidP="009839DB">
            <w:pPr>
              <w:ind w:left="0"/>
              <w:rPr>
                <w:color w:val="auto"/>
                <w:sz w:val="20"/>
                <w:szCs w:val="20"/>
                <w:lang w:val="el-GR"/>
              </w:rPr>
            </w:pPr>
          </w:p>
        </w:tc>
      </w:tr>
      <w:tr w:rsidR="009839DB" w:rsidRPr="00F512C3" w14:paraId="67E009D1" w14:textId="77777777" w:rsidTr="00836433">
        <w:trPr>
          <w:trHeight w:val="286"/>
        </w:trPr>
        <w:tc>
          <w:tcPr>
            <w:tcW w:w="1691" w:type="dxa"/>
          </w:tcPr>
          <w:p w14:paraId="79E20850" w14:textId="46DB7352" w:rsidR="009839DB" w:rsidRPr="009839DB" w:rsidRDefault="009839DB" w:rsidP="009839DB">
            <w:pPr>
              <w:ind w:left="0"/>
              <w:rPr>
                <w:b/>
                <w:color w:val="auto"/>
                <w:sz w:val="20"/>
                <w:szCs w:val="20"/>
                <w:lang w:val="el-GR"/>
              </w:rPr>
            </w:pPr>
            <w:r>
              <w:rPr>
                <w:b/>
                <w:color w:val="auto"/>
                <w:sz w:val="20"/>
                <w:szCs w:val="20"/>
                <w:lang w:val="el-GR"/>
              </w:rPr>
              <w:t>Γενικά</w:t>
            </w:r>
          </w:p>
        </w:tc>
        <w:tc>
          <w:tcPr>
            <w:tcW w:w="3286" w:type="dxa"/>
          </w:tcPr>
          <w:p w14:paraId="6F65EE41" w14:textId="5257B7D5" w:rsidR="009839DB" w:rsidRPr="0052347C" w:rsidRDefault="0052347C" w:rsidP="00190C83">
            <w:pPr>
              <w:ind w:left="0"/>
              <w:jc w:val="left"/>
              <w:rPr>
                <w:highlight w:val="yellow"/>
                <w:lang w:val="el-GR"/>
              </w:rPr>
            </w:pPr>
            <w:r w:rsidRPr="0052347C">
              <w:rPr>
                <w:lang w:val="el-GR"/>
              </w:rPr>
              <w:t xml:space="preserve">Η δραστηριότητα είναι χρήσιμη για τους στόχους του προγράμματος για μέντορες.  </w:t>
            </w:r>
          </w:p>
        </w:tc>
        <w:tc>
          <w:tcPr>
            <w:tcW w:w="1326" w:type="dxa"/>
          </w:tcPr>
          <w:p w14:paraId="347223EF" w14:textId="77777777" w:rsidR="009839DB" w:rsidRPr="0052347C" w:rsidRDefault="009839DB" w:rsidP="009839DB">
            <w:pPr>
              <w:ind w:left="0"/>
              <w:rPr>
                <w:color w:val="auto"/>
                <w:sz w:val="20"/>
                <w:szCs w:val="20"/>
                <w:lang w:val="el-GR"/>
              </w:rPr>
            </w:pPr>
          </w:p>
        </w:tc>
        <w:tc>
          <w:tcPr>
            <w:tcW w:w="1063" w:type="dxa"/>
          </w:tcPr>
          <w:p w14:paraId="19D94618" w14:textId="77777777" w:rsidR="009839DB" w:rsidRPr="0052347C" w:rsidRDefault="009839DB" w:rsidP="009839DB">
            <w:pPr>
              <w:ind w:left="0"/>
              <w:rPr>
                <w:color w:val="auto"/>
                <w:sz w:val="20"/>
                <w:szCs w:val="20"/>
                <w:lang w:val="el-GR"/>
              </w:rPr>
            </w:pPr>
          </w:p>
        </w:tc>
        <w:tc>
          <w:tcPr>
            <w:tcW w:w="921" w:type="dxa"/>
          </w:tcPr>
          <w:p w14:paraId="3F62B806" w14:textId="77777777" w:rsidR="009839DB" w:rsidRPr="0052347C" w:rsidRDefault="009839DB" w:rsidP="009839DB">
            <w:pPr>
              <w:ind w:left="0"/>
              <w:rPr>
                <w:color w:val="auto"/>
                <w:sz w:val="20"/>
                <w:szCs w:val="20"/>
                <w:lang w:val="el-GR"/>
              </w:rPr>
            </w:pPr>
          </w:p>
        </w:tc>
        <w:tc>
          <w:tcPr>
            <w:tcW w:w="893" w:type="dxa"/>
          </w:tcPr>
          <w:p w14:paraId="493A8596" w14:textId="77777777" w:rsidR="009839DB" w:rsidRPr="0052347C" w:rsidRDefault="009839DB" w:rsidP="009839DB">
            <w:pPr>
              <w:ind w:left="0"/>
              <w:rPr>
                <w:color w:val="auto"/>
                <w:sz w:val="20"/>
                <w:szCs w:val="20"/>
                <w:lang w:val="el-GR"/>
              </w:rPr>
            </w:pPr>
          </w:p>
        </w:tc>
        <w:tc>
          <w:tcPr>
            <w:tcW w:w="782" w:type="dxa"/>
          </w:tcPr>
          <w:p w14:paraId="6523A94D" w14:textId="77777777" w:rsidR="009839DB" w:rsidRPr="0052347C" w:rsidRDefault="009839DB" w:rsidP="009839DB">
            <w:pPr>
              <w:ind w:left="0"/>
              <w:rPr>
                <w:color w:val="auto"/>
                <w:sz w:val="20"/>
                <w:szCs w:val="20"/>
                <w:lang w:val="el-GR"/>
              </w:rPr>
            </w:pPr>
          </w:p>
        </w:tc>
        <w:tc>
          <w:tcPr>
            <w:tcW w:w="787" w:type="dxa"/>
          </w:tcPr>
          <w:p w14:paraId="2422D8B3" w14:textId="77777777" w:rsidR="009839DB" w:rsidRPr="0052347C" w:rsidRDefault="009839DB" w:rsidP="009839DB">
            <w:pPr>
              <w:ind w:left="0"/>
              <w:rPr>
                <w:color w:val="auto"/>
                <w:sz w:val="20"/>
                <w:szCs w:val="20"/>
                <w:lang w:val="el-GR"/>
              </w:rPr>
            </w:pPr>
          </w:p>
        </w:tc>
      </w:tr>
    </w:tbl>
    <w:p w14:paraId="27498B99" w14:textId="6DC05814" w:rsidR="00532EAF" w:rsidRPr="0052347C" w:rsidRDefault="00D87036" w:rsidP="00C15289">
      <w:pPr>
        <w:tabs>
          <w:tab w:val="left" w:pos="1485"/>
        </w:tabs>
        <w:ind w:left="0"/>
        <w:rPr>
          <w:lang w:val="el-GR"/>
        </w:rPr>
      </w:pPr>
    </w:p>
    <w:sectPr w:rsidR="00532EAF" w:rsidRPr="0052347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AD145" w14:textId="77777777" w:rsidR="00D87036" w:rsidRDefault="00D87036" w:rsidP="00833C44">
      <w:pPr>
        <w:spacing w:after="0" w:line="240" w:lineRule="auto"/>
      </w:pPr>
      <w:r>
        <w:separator/>
      </w:r>
    </w:p>
  </w:endnote>
  <w:endnote w:type="continuationSeparator" w:id="0">
    <w:p w14:paraId="1939E3DF" w14:textId="77777777" w:rsidR="00D87036" w:rsidRDefault="00D87036"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FA3C2" w14:textId="77777777" w:rsidR="00D87036" w:rsidRDefault="00D87036" w:rsidP="00833C44">
      <w:pPr>
        <w:spacing w:after="0" w:line="240" w:lineRule="auto"/>
      </w:pPr>
      <w:r>
        <w:separator/>
      </w:r>
    </w:p>
  </w:footnote>
  <w:footnote w:type="continuationSeparator" w:id="0">
    <w:p w14:paraId="5D9516C6" w14:textId="77777777" w:rsidR="00D87036" w:rsidRDefault="00D87036"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264C6"/>
    <w:rsid w:val="00060FE4"/>
    <w:rsid w:val="000F3164"/>
    <w:rsid w:val="00104CB8"/>
    <w:rsid w:val="00126204"/>
    <w:rsid w:val="00150D3E"/>
    <w:rsid w:val="00190C83"/>
    <w:rsid w:val="002A2E6A"/>
    <w:rsid w:val="002A77FD"/>
    <w:rsid w:val="002B147E"/>
    <w:rsid w:val="002E78C4"/>
    <w:rsid w:val="00320FC2"/>
    <w:rsid w:val="00347D04"/>
    <w:rsid w:val="00362107"/>
    <w:rsid w:val="003D3BFE"/>
    <w:rsid w:val="00406392"/>
    <w:rsid w:val="00411358"/>
    <w:rsid w:val="00493457"/>
    <w:rsid w:val="0052347C"/>
    <w:rsid w:val="00535872"/>
    <w:rsid w:val="00563C4E"/>
    <w:rsid w:val="005D70EC"/>
    <w:rsid w:val="00684A38"/>
    <w:rsid w:val="0068727D"/>
    <w:rsid w:val="006D5E8E"/>
    <w:rsid w:val="006E0C1A"/>
    <w:rsid w:val="006E22B2"/>
    <w:rsid w:val="00726F1A"/>
    <w:rsid w:val="0076446D"/>
    <w:rsid w:val="00794E49"/>
    <w:rsid w:val="007A3141"/>
    <w:rsid w:val="007F45FA"/>
    <w:rsid w:val="00833C44"/>
    <w:rsid w:val="00836433"/>
    <w:rsid w:val="00867904"/>
    <w:rsid w:val="008841DC"/>
    <w:rsid w:val="008F4555"/>
    <w:rsid w:val="009665A9"/>
    <w:rsid w:val="0097059C"/>
    <w:rsid w:val="009839DB"/>
    <w:rsid w:val="0098503F"/>
    <w:rsid w:val="00994E90"/>
    <w:rsid w:val="009A4889"/>
    <w:rsid w:val="00A81AA0"/>
    <w:rsid w:val="00AE1DE0"/>
    <w:rsid w:val="00B0737D"/>
    <w:rsid w:val="00BD0F68"/>
    <w:rsid w:val="00BE12FD"/>
    <w:rsid w:val="00C01106"/>
    <w:rsid w:val="00C15289"/>
    <w:rsid w:val="00C5190D"/>
    <w:rsid w:val="00C566C7"/>
    <w:rsid w:val="00D27E29"/>
    <w:rsid w:val="00D578F0"/>
    <w:rsid w:val="00D87036"/>
    <w:rsid w:val="00DA3288"/>
    <w:rsid w:val="00DB553B"/>
    <w:rsid w:val="00DB6E3D"/>
    <w:rsid w:val="00E474A0"/>
    <w:rsid w:val="00E50B54"/>
    <w:rsid w:val="00E551B2"/>
    <w:rsid w:val="00E70001"/>
    <w:rsid w:val="00ED213D"/>
    <w:rsid w:val="00F512C3"/>
    <w:rsid w:val="00F931BD"/>
    <w:rsid w:val="00FA7BFA"/>
    <w:rsid w:val="00FD0804"/>
    <w:rsid w:val="00FD7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035A29EC-FDC7-466D-BE50-D8250FD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FA"/>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6D5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A7BFA"/>
    <w:pPr>
      <w:spacing w:after="0" w:line="240" w:lineRule="auto"/>
      <w:ind w:left="720"/>
      <w:contextualSpacing/>
      <w:jc w:val="left"/>
    </w:pPr>
    <w:rPr>
      <w:rFonts w:ascii="Times New Roman" w:hAnsi="Times New Roman"/>
      <w:color w:val="auto"/>
      <w:szCs w:val="24"/>
      <w:lang w:val="es-ES_tradnl" w:eastAsia="es-ES_tradnl"/>
    </w:rPr>
  </w:style>
  <w:style w:type="character" w:customStyle="1" w:styleId="Heading2Char">
    <w:name w:val="Heading 2 Char"/>
    <w:basedOn w:val="DefaultParagraphFont"/>
    <w:link w:val="Heading2"/>
    <w:uiPriority w:val="9"/>
    <w:rsid w:val="006D5E8E"/>
    <w:rPr>
      <w:rFonts w:asciiTheme="majorHAnsi" w:eastAsiaTheme="majorEastAsia" w:hAnsiTheme="majorHAnsi" w:cstheme="majorBidi"/>
      <w:color w:val="2E74B5" w:themeColor="accent1" w:themeShade="BF"/>
      <w:sz w:val="26"/>
      <w:szCs w:val="26"/>
      <w:lang w:val="en-US" w:eastAsia="el-GR"/>
    </w:rPr>
  </w:style>
  <w:style w:type="paragraph" w:styleId="Title">
    <w:name w:val="Title"/>
    <w:basedOn w:val="Normal"/>
    <w:next w:val="Normal"/>
    <w:link w:val="TitleChar"/>
    <w:uiPriority w:val="10"/>
    <w:qFormat/>
    <w:rsid w:val="006D5E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D5E8E"/>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D3C4F-1C43-458F-B67F-0B6A281B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169</Words>
  <Characters>915</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E-EVALINTO</vt:lpstr>
      <vt:lpstr>E-EVALINTO</vt:lpstr>
    </vt:vector>
  </TitlesOfParts>
  <Company>Hewlett-Packard Company</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Ourania</cp:lastModifiedBy>
  <cp:revision>26</cp:revision>
  <dcterms:created xsi:type="dcterms:W3CDTF">2018-01-15T17:04:00Z</dcterms:created>
  <dcterms:modified xsi:type="dcterms:W3CDTF">2018-02-02T08:55:00Z</dcterms:modified>
</cp:coreProperties>
</file>