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A01E" w14:textId="77777777" w:rsidR="00810A30" w:rsidRPr="00F83C1E" w:rsidRDefault="00810A30" w:rsidP="00810A30">
      <w:pPr>
        <w:pStyle w:val="Puesto"/>
        <w:rPr>
          <w:sz w:val="48"/>
        </w:rPr>
      </w:pPr>
      <w:r>
        <w:rPr>
          <w:sz w:val="48"/>
        </w:rPr>
        <w:t>MODULE 5</w:t>
      </w:r>
      <w:r w:rsidRPr="00F83C1E">
        <w:rPr>
          <w:sz w:val="48"/>
        </w:rPr>
        <w:t xml:space="preserve">. </w:t>
      </w:r>
      <w:r>
        <w:rPr>
          <w:sz w:val="48"/>
        </w:rPr>
        <w:t>INTERESTS AND HOBBIES</w:t>
      </w:r>
    </w:p>
    <w:p w14:paraId="0FE949FC" w14:textId="77777777" w:rsidR="00810A30" w:rsidRDefault="00810A30" w:rsidP="00810A30">
      <w:pPr>
        <w:pStyle w:val="Ttulo2"/>
      </w:pPr>
      <w:r>
        <w:t>SAMPLE ACTIVITY 5.2</w:t>
      </w:r>
    </w:p>
    <w:p w14:paraId="4616506B" w14:textId="77777777" w:rsidR="00833C44" w:rsidRPr="005D70EC" w:rsidRDefault="00833C44">
      <w:pPr>
        <w:rPr>
          <w:color w:val="auto"/>
        </w:rPr>
      </w:pPr>
    </w:p>
    <w:p w14:paraId="4A83A442" w14:textId="5F9BDFA5" w:rsidR="005D70EC" w:rsidRPr="00810A30" w:rsidRDefault="00742A0B" w:rsidP="005D70EC">
      <w:pPr>
        <w:jc w:val="center"/>
      </w:pPr>
      <w:r w:rsidRPr="00810A30">
        <w:t>Instrument for</w:t>
      </w:r>
      <w:r w:rsidR="005D70EC" w:rsidRPr="00810A30">
        <w:t xml:space="preserve"> </w:t>
      </w:r>
      <w:r w:rsidR="00494A7E" w:rsidRPr="00810A30">
        <w:t>“</w:t>
      </w:r>
      <w:r w:rsidRPr="00810A30">
        <w:t>Teacher assessment</w:t>
      </w:r>
      <w:r w:rsidR="00494A7E" w:rsidRPr="00810A30">
        <w:t xml:space="preserve">” </w:t>
      </w:r>
      <w:r w:rsidRPr="00810A30">
        <w:t>and</w:t>
      </w:r>
      <w:r w:rsidR="00494A7E" w:rsidRPr="00810A30">
        <w:t xml:space="preserve"> </w:t>
      </w:r>
      <w:r w:rsidR="005D70EC" w:rsidRPr="00810A30">
        <w:t>“</w:t>
      </w:r>
      <w:r w:rsidRPr="00810A30">
        <w:t>Peer assessment</w:t>
      </w:r>
      <w:r w:rsidR="005D70EC" w:rsidRPr="00810A30">
        <w:t xml:space="preserve">” </w:t>
      </w:r>
      <w:r w:rsidRPr="00810A30">
        <w:t>for</w:t>
      </w:r>
      <w:r w:rsidR="005D70EC" w:rsidRPr="00810A30">
        <w:t xml:space="preserve"> EVALCOMIX </w:t>
      </w:r>
      <w:r w:rsidRPr="00810A30">
        <w:t>For Activity</w:t>
      </w:r>
      <w:r w:rsidR="005D70EC" w:rsidRPr="00810A30">
        <w:t xml:space="preserve"> </w:t>
      </w:r>
      <w:r w:rsidR="00715FA7" w:rsidRPr="00810A30">
        <w:t>5.</w:t>
      </w:r>
      <w:r w:rsidR="00494A7E" w:rsidRPr="00810A30">
        <w:t>2</w:t>
      </w:r>
      <w:r w:rsidR="005D70EC" w:rsidRPr="00810A30">
        <w:t>.</w:t>
      </w:r>
      <w:r w:rsidRPr="00810A30">
        <w:t xml:space="preserve"> </w:t>
      </w:r>
      <w:r w:rsidR="002E78C4" w:rsidRPr="00810A30">
        <w:t>op</w:t>
      </w:r>
      <w:r w:rsidRPr="00810A30">
        <w:t>t</w:t>
      </w:r>
      <w:r w:rsidR="002E78C4" w:rsidRPr="00810A30">
        <w:t>ion</w:t>
      </w:r>
      <w:r w:rsidRPr="00810A30">
        <w:t xml:space="preserve"> </w:t>
      </w:r>
      <w:r w:rsidR="002E78C4" w:rsidRPr="00810A30">
        <w:t>1</w:t>
      </w:r>
    </w:p>
    <w:p w14:paraId="26BECCF5" w14:textId="43E9CCDF" w:rsidR="00742A0B" w:rsidRPr="00810A30" w:rsidRDefault="00494A7E" w:rsidP="00742A0B">
      <w:pPr>
        <w:jc w:val="center"/>
        <w:rPr>
          <w:b/>
          <w:color w:val="auto"/>
          <w:lang w:eastAsia="es-ES"/>
        </w:rPr>
      </w:pPr>
      <w:r w:rsidRPr="00810A30">
        <w:rPr>
          <w:b/>
          <w:color w:val="auto"/>
          <w:lang w:eastAsia="es-ES"/>
        </w:rPr>
        <w:t>Eval5.2.1</w:t>
      </w:r>
      <w:r w:rsidR="00810A30">
        <w:rPr>
          <w:b/>
          <w:color w:val="auto"/>
          <w:lang w:eastAsia="es-ES"/>
        </w:rPr>
        <w:t>_</w:t>
      </w:r>
      <w:bookmarkStart w:id="0" w:name="_GoBack"/>
      <w:bookmarkEnd w:id="0"/>
      <w:r w:rsidRPr="00810A30">
        <w:rPr>
          <w:b/>
          <w:color w:val="auto"/>
          <w:lang w:eastAsia="es-ES"/>
        </w:rPr>
        <w:t>EV_VI_</w:t>
      </w:r>
      <w:r w:rsidR="00742A0B" w:rsidRPr="00810A30">
        <w:rPr>
          <w:b/>
          <w:color w:val="auto"/>
          <w:lang w:eastAsia="es-ES"/>
        </w:rPr>
        <w:t>Assessment of the video</w:t>
      </w:r>
    </w:p>
    <w:tbl>
      <w:tblPr>
        <w:tblStyle w:val="Tablaconcuadrcula"/>
        <w:tblW w:w="10749" w:type="dxa"/>
        <w:tblInd w:w="-1134" w:type="dxa"/>
        <w:tblLook w:val="04A0" w:firstRow="1" w:lastRow="0" w:firstColumn="1" w:lastColumn="0" w:noHBand="0" w:noVBand="1"/>
      </w:tblPr>
      <w:tblGrid>
        <w:gridCol w:w="1368"/>
        <w:gridCol w:w="4287"/>
        <w:gridCol w:w="1068"/>
        <w:gridCol w:w="700"/>
        <w:gridCol w:w="830"/>
        <w:gridCol w:w="918"/>
        <w:gridCol w:w="789"/>
        <w:gridCol w:w="789"/>
      </w:tblGrid>
      <w:tr w:rsidR="00742A0B" w:rsidRPr="00742A0B" w14:paraId="4C847159" w14:textId="2612D59C" w:rsidTr="00494A7E">
        <w:trPr>
          <w:trHeight w:val="1175"/>
        </w:trPr>
        <w:tc>
          <w:tcPr>
            <w:tcW w:w="1382" w:type="dxa"/>
            <w:shd w:val="clear" w:color="auto" w:fill="D9D9D9" w:themeFill="background1" w:themeFillShade="D9"/>
          </w:tcPr>
          <w:p w14:paraId="58B28C28" w14:textId="797DE49E" w:rsidR="00742A0B" w:rsidRPr="00742A0B" w:rsidRDefault="00742A0B" w:rsidP="00742A0B">
            <w:pPr>
              <w:ind w:left="0"/>
              <w:rPr>
                <w:b/>
                <w:color w:val="auto"/>
                <w:sz w:val="20"/>
                <w:szCs w:val="20"/>
                <w:lang w:val="en-GB"/>
              </w:rPr>
            </w:pPr>
            <w:r w:rsidRPr="00742A0B">
              <w:rPr>
                <w:b/>
                <w:color w:val="auto"/>
                <w:sz w:val="20"/>
                <w:szCs w:val="20"/>
                <w:lang w:val="en-GB"/>
              </w:rPr>
              <w:t>Dimensions</w:t>
            </w:r>
          </w:p>
        </w:tc>
        <w:tc>
          <w:tcPr>
            <w:tcW w:w="4471" w:type="dxa"/>
            <w:shd w:val="clear" w:color="auto" w:fill="D9D9D9" w:themeFill="background1" w:themeFillShade="D9"/>
          </w:tcPr>
          <w:p w14:paraId="54B7C813" w14:textId="5928AFF0" w:rsidR="00742A0B" w:rsidRPr="00742A0B" w:rsidRDefault="00742A0B" w:rsidP="00742A0B">
            <w:pPr>
              <w:ind w:left="0"/>
              <w:rPr>
                <w:b/>
                <w:color w:val="auto"/>
                <w:sz w:val="20"/>
                <w:szCs w:val="20"/>
                <w:lang w:val="en-GB"/>
              </w:rPr>
            </w:pPr>
            <w:r w:rsidRPr="00742A0B">
              <w:rPr>
                <w:b/>
                <w:color w:val="auto"/>
                <w:sz w:val="20"/>
                <w:szCs w:val="20"/>
                <w:lang w:val="en-GB"/>
              </w:rPr>
              <w:t>Attributes</w:t>
            </w:r>
          </w:p>
        </w:tc>
        <w:tc>
          <w:tcPr>
            <w:tcW w:w="933" w:type="dxa"/>
            <w:shd w:val="clear" w:color="auto" w:fill="D9D9D9" w:themeFill="background1" w:themeFillShade="D9"/>
          </w:tcPr>
          <w:p w14:paraId="5644AE98" w14:textId="77777777" w:rsidR="00742A0B" w:rsidRPr="00742A0B" w:rsidRDefault="00742A0B" w:rsidP="00742A0B">
            <w:pPr>
              <w:ind w:left="0"/>
              <w:jc w:val="center"/>
              <w:rPr>
                <w:b/>
                <w:color w:val="auto"/>
                <w:sz w:val="20"/>
                <w:szCs w:val="20"/>
                <w:lang w:val="en-GB"/>
              </w:rPr>
            </w:pPr>
            <w:r w:rsidRPr="00742A0B">
              <w:rPr>
                <w:b/>
                <w:color w:val="auto"/>
                <w:sz w:val="20"/>
                <w:szCs w:val="20"/>
                <w:lang w:val="en-GB"/>
              </w:rPr>
              <w:t>0</w:t>
            </w:r>
          </w:p>
          <w:p w14:paraId="2983702C" w14:textId="23EAD64F" w:rsidR="00742A0B" w:rsidRPr="00742A0B" w:rsidRDefault="00742A0B" w:rsidP="00742A0B">
            <w:pPr>
              <w:ind w:left="0"/>
              <w:jc w:val="center"/>
              <w:rPr>
                <w:b/>
                <w:color w:val="auto"/>
                <w:sz w:val="20"/>
                <w:szCs w:val="20"/>
                <w:lang w:val="en-GB"/>
              </w:rPr>
            </w:pPr>
            <w:r w:rsidRPr="00742A0B">
              <w:rPr>
                <w:b/>
                <w:color w:val="auto"/>
                <w:sz w:val="20"/>
                <w:szCs w:val="20"/>
                <w:lang w:val="en-GB"/>
              </w:rPr>
              <w:t>Not applicable / No answer</w:t>
            </w:r>
          </w:p>
        </w:tc>
        <w:tc>
          <w:tcPr>
            <w:tcW w:w="707" w:type="dxa"/>
            <w:shd w:val="clear" w:color="auto" w:fill="D9D9D9" w:themeFill="background1" w:themeFillShade="D9"/>
          </w:tcPr>
          <w:p w14:paraId="5A6E57BE" w14:textId="77777777" w:rsidR="00742A0B" w:rsidRPr="00742A0B" w:rsidRDefault="00742A0B" w:rsidP="00742A0B">
            <w:pPr>
              <w:ind w:left="0"/>
              <w:jc w:val="center"/>
              <w:rPr>
                <w:b/>
                <w:color w:val="auto"/>
                <w:sz w:val="20"/>
                <w:szCs w:val="20"/>
                <w:lang w:val="en-GB"/>
              </w:rPr>
            </w:pPr>
            <w:r w:rsidRPr="00742A0B">
              <w:rPr>
                <w:b/>
                <w:color w:val="auto"/>
                <w:sz w:val="20"/>
                <w:szCs w:val="20"/>
                <w:lang w:val="en-GB"/>
              </w:rPr>
              <w:t>1</w:t>
            </w:r>
          </w:p>
          <w:p w14:paraId="327317B6" w14:textId="562904DE" w:rsidR="00742A0B" w:rsidRPr="00742A0B" w:rsidRDefault="00742A0B" w:rsidP="00742A0B">
            <w:pPr>
              <w:ind w:left="0"/>
              <w:jc w:val="center"/>
              <w:rPr>
                <w:b/>
                <w:color w:val="auto"/>
                <w:sz w:val="20"/>
                <w:szCs w:val="20"/>
                <w:lang w:val="en-GB"/>
              </w:rPr>
            </w:pPr>
            <w:r w:rsidRPr="00742A0B">
              <w:rPr>
                <w:b/>
                <w:color w:val="auto"/>
                <w:sz w:val="20"/>
                <w:szCs w:val="20"/>
                <w:lang w:val="en-GB"/>
              </w:rPr>
              <w:t>Very low level</w:t>
            </w:r>
          </w:p>
        </w:tc>
        <w:tc>
          <w:tcPr>
            <w:tcW w:w="846" w:type="dxa"/>
            <w:shd w:val="clear" w:color="auto" w:fill="D9D9D9" w:themeFill="background1" w:themeFillShade="D9"/>
          </w:tcPr>
          <w:p w14:paraId="3E59ED20" w14:textId="77777777" w:rsidR="00742A0B" w:rsidRPr="00742A0B" w:rsidRDefault="00742A0B" w:rsidP="00742A0B">
            <w:pPr>
              <w:ind w:left="0"/>
              <w:jc w:val="center"/>
              <w:rPr>
                <w:b/>
                <w:color w:val="auto"/>
                <w:sz w:val="20"/>
                <w:szCs w:val="20"/>
                <w:lang w:val="en-GB"/>
              </w:rPr>
            </w:pPr>
            <w:r w:rsidRPr="00742A0B">
              <w:rPr>
                <w:b/>
                <w:color w:val="auto"/>
                <w:sz w:val="20"/>
                <w:szCs w:val="20"/>
                <w:lang w:val="en-GB"/>
              </w:rPr>
              <w:t>2</w:t>
            </w:r>
          </w:p>
          <w:p w14:paraId="04615ECA" w14:textId="1AEAB3AD" w:rsidR="00742A0B" w:rsidRPr="00742A0B" w:rsidRDefault="00742A0B" w:rsidP="00742A0B">
            <w:pPr>
              <w:ind w:left="0"/>
              <w:jc w:val="center"/>
              <w:rPr>
                <w:b/>
                <w:color w:val="auto"/>
                <w:sz w:val="20"/>
                <w:szCs w:val="20"/>
                <w:lang w:val="en-GB"/>
              </w:rPr>
            </w:pPr>
            <w:r w:rsidRPr="00742A0B">
              <w:rPr>
                <w:b/>
                <w:color w:val="auto"/>
                <w:sz w:val="20"/>
                <w:szCs w:val="20"/>
                <w:lang w:val="en-GB"/>
              </w:rPr>
              <w:t>Low level</w:t>
            </w:r>
          </w:p>
        </w:tc>
        <w:tc>
          <w:tcPr>
            <w:tcW w:w="806" w:type="dxa"/>
            <w:shd w:val="clear" w:color="auto" w:fill="D9D9D9" w:themeFill="background1" w:themeFillShade="D9"/>
          </w:tcPr>
          <w:p w14:paraId="2CEF630E" w14:textId="77777777" w:rsidR="00742A0B" w:rsidRPr="00742A0B" w:rsidRDefault="00742A0B" w:rsidP="00742A0B">
            <w:pPr>
              <w:ind w:left="0"/>
              <w:jc w:val="center"/>
              <w:rPr>
                <w:b/>
                <w:color w:val="auto"/>
                <w:sz w:val="20"/>
                <w:szCs w:val="20"/>
                <w:lang w:val="en-GB"/>
              </w:rPr>
            </w:pPr>
            <w:r w:rsidRPr="00742A0B">
              <w:rPr>
                <w:b/>
                <w:color w:val="auto"/>
                <w:sz w:val="20"/>
                <w:szCs w:val="20"/>
                <w:lang w:val="en-GB"/>
              </w:rPr>
              <w:t>3</w:t>
            </w:r>
          </w:p>
          <w:p w14:paraId="267E0B4E" w14:textId="76B7CEB9" w:rsidR="00742A0B" w:rsidRPr="00742A0B" w:rsidRDefault="00742A0B" w:rsidP="00742A0B">
            <w:pPr>
              <w:ind w:left="0"/>
              <w:jc w:val="center"/>
              <w:rPr>
                <w:b/>
                <w:color w:val="auto"/>
                <w:sz w:val="20"/>
                <w:szCs w:val="20"/>
                <w:lang w:val="en-GB"/>
              </w:rPr>
            </w:pPr>
            <w:r w:rsidRPr="00742A0B">
              <w:rPr>
                <w:b/>
                <w:color w:val="auto"/>
                <w:sz w:val="20"/>
                <w:szCs w:val="20"/>
                <w:lang w:val="en-GB"/>
              </w:rPr>
              <w:t>Medium level</w:t>
            </w:r>
          </w:p>
        </w:tc>
        <w:tc>
          <w:tcPr>
            <w:tcW w:w="802" w:type="dxa"/>
            <w:shd w:val="clear" w:color="auto" w:fill="D9D9D9" w:themeFill="background1" w:themeFillShade="D9"/>
          </w:tcPr>
          <w:p w14:paraId="1EEA0AB9" w14:textId="77777777" w:rsidR="00742A0B" w:rsidRPr="00742A0B" w:rsidRDefault="00742A0B" w:rsidP="00742A0B">
            <w:pPr>
              <w:ind w:left="0"/>
              <w:jc w:val="center"/>
              <w:rPr>
                <w:b/>
                <w:color w:val="auto"/>
                <w:sz w:val="20"/>
                <w:szCs w:val="20"/>
                <w:lang w:val="en-GB"/>
              </w:rPr>
            </w:pPr>
            <w:r w:rsidRPr="00742A0B">
              <w:rPr>
                <w:b/>
                <w:color w:val="auto"/>
                <w:sz w:val="20"/>
                <w:szCs w:val="20"/>
                <w:lang w:val="en-GB"/>
              </w:rPr>
              <w:t>4</w:t>
            </w:r>
          </w:p>
          <w:p w14:paraId="31F464C4" w14:textId="13AA1B80" w:rsidR="00742A0B" w:rsidRPr="00742A0B" w:rsidRDefault="00742A0B" w:rsidP="00742A0B">
            <w:pPr>
              <w:ind w:left="0"/>
              <w:jc w:val="center"/>
              <w:rPr>
                <w:b/>
                <w:color w:val="auto"/>
                <w:sz w:val="20"/>
                <w:szCs w:val="20"/>
                <w:lang w:val="en-GB"/>
              </w:rPr>
            </w:pPr>
            <w:r w:rsidRPr="00742A0B">
              <w:rPr>
                <w:b/>
                <w:color w:val="auto"/>
                <w:sz w:val="20"/>
                <w:szCs w:val="20"/>
                <w:lang w:val="en-GB"/>
              </w:rPr>
              <w:t>High level</w:t>
            </w:r>
          </w:p>
        </w:tc>
        <w:tc>
          <w:tcPr>
            <w:tcW w:w="802" w:type="dxa"/>
            <w:shd w:val="clear" w:color="auto" w:fill="D9D9D9" w:themeFill="background1" w:themeFillShade="D9"/>
          </w:tcPr>
          <w:p w14:paraId="5BCB0294" w14:textId="77777777" w:rsidR="00742A0B" w:rsidRPr="00742A0B" w:rsidRDefault="00742A0B" w:rsidP="00742A0B">
            <w:pPr>
              <w:ind w:left="0"/>
              <w:jc w:val="center"/>
              <w:rPr>
                <w:b/>
                <w:color w:val="auto"/>
                <w:sz w:val="20"/>
                <w:szCs w:val="20"/>
                <w:lang w:val="en-GB"/>
              </w:rPr>
            </w:pPr>
            <w:r w:rsidRPr="00742A0B">
              <w:rPr>
                <w:b/>
                <w:color w:val="auto"/>
                <w:sz w:val="20"/>
                <w:szCs w:val="20"/>
                <w:lang w:val="en-GB"/>
              </w:rPr>
              <w:t>5</w:t>
            </w:r>
          </w:p>
          <w:p w14:paraId="3B9975BF" w14:textId="162ECFB2" w:rsidR="00742A0B" w:rsidRPr="00742A0B" w:rsidRDefault="00742A0B" w:rsidP="00742A0B">
            <w:pPr>
              <w:ind w:left="0"/>
              <w:jc w:val="center"/>
              <w:rPr>
                <w:b/>
                <w:color w:val="auto"/>
                <w:sz w:val="20"/>
                <w:szCs w:val="20"/>
                <w:lang w:val="en-GB"/>
              </w:rPr>
            </w:pPr>
            <w:r w:rsidRPr="00742A0B">
              <w:rPr>
                <w:b/>
                <w:color w:val="auto"/>
                <w:sz w:val="20"/>
                <w:szCs w:val="20"/>
                <w:lang w:val="en-GB"/>
              </w:rPr>
              <w:t>Very high level</w:t>
            </w:r>
          </w:p>
        </w:tc>
      </w:tr>
      <w:tr w:rsidR="00494A7E" w:rsidRPr="00742A0B" w14:paraId="59CDA09A" w14:textId="09470372" w:rsidTr="00494A7E">
        <w:trPr>
          <w:trHeight w:val="286"/>
        </w:trPr>
        <w:tc>
          <w:tcPr>
            <w:tcW w:w="1382" w:type="dxa"/>
            <w:vMerge w:val="restart"/>
          </w:tcPr>
          <w:p w14:paraId="0FFD3E26" w14:textId="020BAB20" w:rsidR="00494A7E" w:rsidRPr="00742A0B" w:rsidRDefault="00494A7E" w:rsidP="00833C44">
            <w:pPr>
              <w:ind w:left="0"/>
              <w:rPr>
                <w:b/>
                <w:color w:val="auto"/>
                <w:sz w:val="20"/>
                <w:szCs w:val="20"/>
                <w:lang w:val="en-GB"/>
              </w:rPr>
            </w:pPr>
            <w:r w:rsidRPr="00742A0B">
              <w:rPr>
                <w:b/>
                <w:color w:val="auto"/>
                <w:sz w:val="20"/>
                <w:szCs w:val="20"/>
                <w:lang w:val="en-GB"/>
              </w:rPr>
              <w:t>Form</w:t>
            </w:r>
          </w:p>
        </w:tc>
        <w:tc>
          <w:tcPr>
            <w:tcW w:w="4471" w:type="dxa"/>
          </w:tcPr>
          <w:p w14:paraId="0145F0FB" w14:textId="4B689B75" w:rsidR="00494A7E" w:rsidRPr="00742A0B" w:rsidRDefault="00742A0B" w:rsidP="00833C44">
            <w:pPr>
              <w:ind w:left="0"/>
              <w:rPr>
                <w:color w:val="auto"/>
                <w:sz w:val="20"/>
                <w:szCs w:val="20"/>
                <w:lang w:val="en-GB"/>
              </w:rPr>
            </w:pPr>
            <w:r w:rsidRPr="00742A0B">
              <w:rPr>
                <w:lang w:val="en-GB"/>
              </w:rPr>
              <w:t>Coherence between image / text / effect / music</w:t>
            </w:r>
          </w:p>
        </w:tc>
        <w:tc>
          <w:tcPr>
            <w:tcW w:w="933" w:type="dxa"/>
          </w:tcPr>
          <w:p w14:paraId="733A70FF" w14:textId="77777777" w:rsidR="00494A7E" w:rsidRPr="00742A0B" w:rsidRDefault="00494A7E" w:rsidP="00833C44">
            <w:pPr>
              <w:ind w:left="0"/>
              <w:rPr>
                <w:color w:val="auto"/>
                <w:sz w:val="20"/>
                <w:szCs w:val="20"/>
                <w:lang w:val="en-GB"/>
              </w:rPr>
            </w:pPr>
          </w:p>
        </w:tc>
        <w:tc>
          <w:tcPr>
            <w:tcW w:w="707" w:type="dxa"/>
          </w:tcPr>
          <w:p w14:paraId="240DE019" w14:textId="77777777" w:rsidR="00494A7E" w:rsidRPr="00742A0B" w:rsidRDefault="00494A7E" w:rsidP="00833C44">
            <w:pPr>
              <w:ind w:left="0"/>
              <w:rPr>
                <w:color w:val="auto"/>
                <w:sz w:val="20"/>
                <w:szCs w:val="20"/>
                <w:lang w:val="en-GB"/>
              </w:rPr>
            </w:pPr>
          </w:p>
        </w:tc>
        <w:tc>
          <w:tcPr>
            <w:tcW w:w="846" w:type="dxa"/>
          </w:tcPr>
          <w:p w14:paraId="435AEF08" w14:textId="77777777" w:rsidR="00494A7E" w:rsidRPr="00742A0B" w:rsidRDefault="00494A7E" w:rsidP="00833C44">
            <w:pPr>
              <w:ind w:left="0"/>
              <w:rPr>
                <w:color w:val="auto"/>
                <w:sz w:val="20"/>
                <w:szCs w:val="20"/>
                <w:lang w:val="en-GB"/>
              </w:rPr>
            </w:pPr>
          </w:p>
        </w:tc>
        <w:tc>
          <w:tcPr>
            <w:tcW w:w="806" w:type="dxa"/>
          </w:tcPr>
          <w:p w14:paraId="1290D87B" w14:textId="77777777" w:rsidR="00494A7E" w:rsidRPr="00742A0B" w:rsidRDefault="00494A7E" w:rsidP="00833C44">
            <w:pPr>
              <w:ind w:left="0"/>
              <w:rPr>
                <w:color w:val="auto"/>
                <w:sz w:val="20"/>
                <w:szCs w:val="20"/>
                <w:lang w:val="en-GB"/>
              </w:rPr>
            </w:pPr>
          </w:p>
        </w:tc>
        <w:tc>
          <w:tcPr>
            <w:tcW w:w="802" w:type="dxa"/>
          </w:tcPr>
          <w:p w14:paraId="017A8632" w14:textId="77777777" w:rsidR="00494A7E" w:rsidRPr="00742A0B" w:rsidRDefault="00494A7E" w:rsidP="00833C44">
            <w:pPr>
              <w:ind w:left="0"/>
              <w:rPr>
                <w:color w:val="auto"/>
                <w:sz w:val="20"/>
                <w:szCs w:val="20"/>
                <w:lang w:val="en-GB"/>
              </w:rPr>
            </w:pPr>
          </w:p>
        </w:tc>
        <w:tc>
          <w:tcPr>
            <w:tcW w:w="802" w:type="dxa"/>
          </w:tcPr>
          <w:p w14:paraId="045BE4D7" w14:textId="77777777" w:rsidR="00494A7E" w:rsidRPr="00742A0B" w:rsidRDefault="00494A7E" w:rsidP="00833C44">
            <w:pPr>
              <w:ind w:left="0"/>
              <w:rPr>
                <w:color w:val="auto"/>
                <w:sz w:val="20"/>
                <w:szCs w:val="20"/>
                <w:lang w:val="en-GB"/>
              </w:rPr>
            </w:pPr>
          </w:p>
        </w:tc>
      </w:tr>
      <w:tr w:rsidR="00494A7E" w:rsidRPr="00742A0B" w14:paraId="3BF3FC2A" w14:textId="5466B6F7" w:rsidTr="00494A7E">
        <w:trPr>
          <w:trHeight w:val="286"/>
        </w:trPr>
        <w:tc>
          <w:tcPr>
            <w:tcW w:w="1382" w:type="dxa"/>
            <w:vMerge/>
          </w:tcPr>
          <w:p w14:paraId="40971D72" w14:textId="77777777" w:rsidR="00494A7E" w:rsidRPr="00742A0B" w:rsidRDefault="00494A7E" w:rsidP="00833C44">
            <w:pPr>
              <w:ind w:left="0"/>
              <w:rPr>
                <w:b/>
                <w:color w:val="auto"/>
                <w:sz w:val="20"/>
                <w:szCs w:val="20"/>
                <w:lang w:val="en-GB"/>
              </w:rPr>
            </w:pPr>
          </w:p>
        </w:tc>
        <w:tc>
          <w:tcPr>
            <w:tcW w:w="4471" w:type="dxa"/>
          </w:tcPr>
          <w:p w14:paraId="00516EAB" w14:textId="7F196FA4" w:rsidR="00494A7E" w:rsidRPr="00742A0B" w:rsidRDefault="00742A0B" w:rsidP="00494A7E">
            <w:pPr>
              <w:ind w:left="0"/>
              <w:rPr>
                <w:lang w:val="en-GB"/>
              </w:rPr>
            </w:pPr>
            <w:r w:rsidRPr="00742A0B">
              <w:rPr>
                <w:lang w:val="en-GB"/>
              </w:rPr>
              <w:t>Quality of oral expression</w:t>
            </w:r>
          </w:p>
        </w:tc>
        <w:tc>
          <w:tcPr>
            <w:tcW w:w="933" w:type="dxa"/>
          </w:tcPr>
          <w:p w14:paraId="4F0F37D7" w14:textId="77777777" w:rsidR="00494A7E" w:rsidRPr="00742A0B" w:rsidRDefault="00494A7E" w:rsidP="00833C44">
            <w:pPr>
              <w:ind w:left="0"/>
              <w:rPr>
                <w:color w:val="auto"/>
                <w:sz w:val="20"/>
                <w:szCs w:val="20"/>
                <w:lang w:val="en-GB"/>
              </w:rPr>
            </w:pPr>
          </w:p>
        </w:tc>
        <w:tc>
          <w:tcPr>
            <w:tcW w:w="707" w:type="dxa"/>
          </w:tcPr>
          <w:p w14:paraId="15DE02E9" w14:textId="77777777" w:rsidR="00494A7E" w:rsidRPr="00742A0B" w:rsidRDefault="00494A7E" w:rsidP="00833C44">
            <w:pPr>
              <w:ind w:left="0"/>
              <w:rPr>
                <w:color w:val="auto"/>
                <w:sz w:val="20"/>
                <w:szCs w:val="20"/>
                <w:lang w:val="en-GB"/>
              </w:rPr>
            </w:pPr>
          </w:p>
        </w:tc>
        <w:tc>
          <w:tcPr>
            <w:tcW w:w="846" w:type="dxa"/>
          </w:tcPr>
          <w:p w14:paraId="0122514E" w14:textId="77777777" w:rsidR="00494A7E" w:rsidRPr="00742A0B" w:rsidRDefault="00494A7E" w:rsidP="00833C44">
            <w:pPr>
              <w:ind w:left="0"/>
              <w:rPr>
                <w:color w:val="auto"/>
                <w:sz w:val="20"/>
                <w:szCs w:val="20"/>
                <w:lang w:val="en-GB"/>
              </w:rPr>
            </w:pPr>
          </w:p>
        </w:tc>
        <w:tc>
          <w:tcPr>
            <w:tcW w:w="806" w:type="dxa"/>
          </w:tcPr>
          <w:p w14:paraId="1C95DAB4" w14:textId="77777777" w:rsidR="00494A7E" w:rsidRPr="00742A0B" w:rsidRDefault="00494A7E" w:rsidP="00833C44">
            <w:pPr>
              <w:ind w:left="0"/>
              <w:rPr>
                <w:color w:val="auto"/>
                <w:sz w:val="20"/>
                <w:szCs w:val="20"/>
                <w:lang w:val="en-GB"/>
              </w:rPr>
            </w:pPr>
          </w:p>
        </w:tc>
        <w:tc>
          <w:tcPr>
            <w:tcW w:w="802" w:type="dxa"/>
          </w:tcPr>
          <w:p w14:paraId="0A88F53E" w14:textId="77777777" w:rsidR="00494A7E" w:rsidRPr="00742A0B" w:rsidRDefault="00494A7E" w:rsidP="00833C44">
            <w:pPr>
              <w:ind w:left="0"/>
              <w:rPr>
                <w:color w:val="auto"/>
                <w:sz w:val="20"/>
                <w:szCs w:val="20"/>
                <w:lang w:val="en-GB"/>
              </w:rPr>
            </w:pPr>
          </w:p>
        </w:tc>
        <w:tc>
          <w:tcPr>
            <w:tcW w:w="802" w:type="dxa"/>
          </w:tcPr>
          <w:p w14:paraId="0385F7AD" w14:textId="77777777" w:rsidR="00494A7E" w:rsidRPr="00742A0B" w:rsidRDefault="00494A7E" w:rsidP="00833C44">
            <w:pPr>
              <w:ind w:left="0"/>
              <w:rPr>
                <w:color w:val="auto"/>
                <w:sz w:val="20"/>
                <w:szCs w:val="20"/>
                <w:lang w:val="en-GB"/>
              </w:rPr>
            </w:pPr>
          </w:p>
        </w:tc>
      </w:tr>
      <w:tr w:rsidR="00494A7E" w:rsidRPr="00742A0B" w14:paraId="3BD0F700" w14:textId="77777777" w:rsidTr="00494A7E">
        <w:trPr>
          <w:trHeight w:val="286"/>
        </w:trPr>
        <w:tc>
          <w:tcPr>
            <w:tcW w:w="1382" w:type="dxa"/>
            <w:vMerge/>
          </w:tcPr>
          <w:p w14:paraId="32359E2F" w14:textId="77777777" w:rsidR="00494A7E" w:rsidRPr="00742A0B" w:rsidRDefault="00494A7E" w:rsidP="00833C44">
            <w:pPr>
              <w:ind w:left="0"/>
              <w:rPr>
                <w:b/>
                <w:color w:val="auto"/>
                <w:sz w:val="20"/>
                <w:szCs w:val="20"/>
                <w:lang w:val="en-GB"/>
              </w:rPr>
            </w:pPr>
          </w:p>
        </w:tc>
        <w:tc>
          <w:tcPr>
            <w:tcW w:w="4471" w:type="dxa"/>
          </w:tcPr>
          <w:p w14:paraId="4E023FE6" w14:textId="06AAD908" w:rsidR="00494A7E" w:rsidRPr="00742A0B" w:rsidRDefault="00742A0B" w:rsidP="00833C44">
            <w:pPr>
              <w:ind w:left="0"/>
              <w:rPr>
                <w:lang w:val="en-GB"/>
              </w:rPr>
            </w:pPr>
            <w:r w:rsidRPr="00742A0B">
              <w:rPr>
                <w:lang w:val="en-GB"/>
              </w:rPr>
              <w:t>Video quality</w:t>
            </w:r>
          </w:p>
        </w:tc>
        <w:tc>
          <w:tcPr>
            <w:tcW w:w="933" w:type="dxa"/>
          </w:tcPr>
          <w:p w14:paraId="475A37B1" w14:textId="77777777" w:rsidR="00494A7E" w:rsidRPr="00742A0B" w:rsidRDefault="00494A7E" w:rsidP="00833C44">
            <w:pPr>
              <w:ind w:left="0"/>
              <w:rPr>
                <w:color w:val="auto"/>
                <w:sz w:val="20"/>
                <w:szCs w:val="20"/>
                <w:lang w:val="en-GB"/>
              </w:rPr>
            </w:pPr>
          </w:p>
        </w:tc>
        <w:tc>
          <w:tcPr>
            <w:tcW w:w="707" w:type="dxa"/>
          </w:tcPr>
          <w:p w14:paraId="6B1752AC" w14:textId="77777777" w:rsidR="00494A7E" w:rsidRPr="00742A0B" w:rsidRDefault="00494A7E" w:rsidP="00833C44">
            <w:pPr>
              <w:ind w:left="0"/>
              <w:rPr>
                <w:color w:val="auto"/>
                <w:sz w:val="20"/>
                <w:szCs w:val="20"/>
                <w:lang w:val="en-GB"/>
              </w:rPr>
            </w:pPr>
          </w:p>
        </w:tc>
        <w:tc>
          <w:tcPr>
            <w:tcW w:w="846" w:type="dxa"/>
          </w:tcPr>
          <w:p w14:paraId="78CB745C" w14:textId="77777777" w:rsidR="00494A7E" w:rsidRPr="00742A0B" w:rsidRDefault="00494A7E" w:rsidP="00833C44">
            <w:pPr>
              <w:ind w:left="0"/>
              <w:rPr>
                <w:color w:val="auto"/>
                <w:sz w:val="20"/>
                <w:szCs w:val="20"/>
                <w:lang w:val="en-GB"/>
              </w:rPr>
            </w:pPr>
          </w:p>
        </w:tc>
        <w:tc>
          <w:tcPr>
            <w:tcW w:w="806" w:type="dxa"/>
          </w:tcPr>
          <w:p w14:paraId="303BF292" w14:textId="77777777" w:rsidR="00494A7E" w:rsidRPr="00742A0B" w:rsidRDefault="00494A7E" w:rsidP="00833C44">
            <w:pPr>
              <w:ind w:left="0"/>
              <w:rPr>
                <w:color w:val="auto"/>
                <w:sz w:val="20"/>
                <w:szCs w:val="20"/>
                <w:lang w:val="en-GB"/>
              </w:rPr>
            </w:pPr>
          </w:p>
        </w:tc>
        <w:tc>
          <w:tcPr>
            <w:tcW w:w="802" w:type="dxa"/>
          </w:tcPr>
          <w:p w14:paraId="06D59C57" w14:textId="77777777" w:rsidR="00494A7E" w:rsidRPr="00742A0B" w:rsidRDefault="00494A7E" w:rsidP="00833C44">
            <w:pPr>
              <w:ind w:left="0"/>
              <w:rPr>
                <w:color w:val="auto"/>
                <w:sz w:val="20"/>
                <w:szCs w:val="20"/>
                <w:lang w:val="en-GB"/>
              </w:rPr>
            </w:pPr>
          </w:p>
        </w:tc>
        <w:tc>
          <w:tcPr>
            <w:tcW w:w="802" w:type="dxa"/>
          </w:tcPr>
          <w:p w14:paraId="4BDB6C27" w14:textId="77777777" w:rsidR="00494A7E" w:rsidRPr="00742A0B" w:rsidRDefault="00494A7E" w:rsidP="00833C44">
            <w:pPr>
              <w:ind w:left="0"/>
              <w:rPr>
                <w:color w:val="auto"/>
                <w:sz w:val="20"/>
                <w:szCs w:val="20"/>
                <w:lang w:val="en-GB"/>
              </w:rPr>
            </w:pPr>
          </w:p>
        </w:tc>
      </w:tr>
      <w:tr w:rsidR="00494A7E" w:rsidRPr="00742A0B" w14:paraId="5B922632" w14:textId="77777777" w:rsidTr="00494A7E">
        <w:trPr>
          <w:trHeight w:val="286"/>
        </w:trPr>
        <w:tc>
          <w:tcPr>
            <w:tcW w:w="1382" w:type="dxa"/>
            <w:vMerge/>
          </w:tcPr>
          <w:p w14:paraId="615DC6BD" w14:textId="77777777" w:rsidR="00494A7E" w:rsidRPr="00742A0B" w:rsidRDefault="00494A7E" w:rsidP="00833C44">
            <w:pPr>
              <w:ind w:left="0"/>
              <w:rPr>
                <w:b/>
                <w:color w:val="auto"/>
                <w:sz w:val="20"/>
                <w:szCs w:val="20"/>
                <w:lang w:val="en-GB"/>
              </w:rPr>
            </w:pPr>
          </w:p>
        </w:tc>
        <w:tc>
          <w:tcPr>
            <w:tcW w:w="4471" w:type="dxa"/>
          </w:tcPr>
          <w:p w14:paraId="659E1B8C" w14:textId="418A28B1" w:rsidR="00494A7E" w:rsidRPr="00742A0B" w:rsidRDefault="00742A0B" w:rsidP="00833C44">
            <w:pPr>
              <w:ind w:left="0"/>
              <w:rPr>
                <w:lang w:val="en-GB"/>
              </w:rPr>
            </w:pPr>
            <w:r w:rsidRPr="00742A0B">
              <w:rPr>
                <w:lang w:val="en-GB"/>
              </w:rPr>
              <w:t>Care for aesthetic elements</w:t>
            </w:r>
          </w:p>
        </w:tc>
        <w:tc>
          <w:tcPr>
            <w:tcW w:w="933" w:type="dxa"/>
          </w:tcPr>
          <w:p w14:paraId="7D93B05C" w14:textId="77777777" w:rsidR="00494A7E" w:rsidRPr="00742A0B" w:rsidRDefault="00494A7E" w:rsidP="00833C44">
            <w:pPr>
              <w:ind w:left="0"/>
              <w:rPr>
                <w:color w:val="auto"/>
                <w:sz w:val="20"/>
                <w:szCs w:val="20"/>
                <w:lang w:val="en-GB"/>
              </w:rPr>
            </w:pPr>
          </w:p>
        </w:tc>
        <w:tc>
          <w:tcPr>
            <w:tcW w:w="707" w:type="dxa"/>
          </w:tcPr>
          <w:p w14:paraId="25E1A5D8" w14:textId="77777777" w:rsidR="00494A7E" w:rsidRPr="00742A0B" w:rsidRDefault="00494A7E" w:rsidP="00833C44">
            <w:pPr>
              <w:ind w:left="0"/>
              <w:rPr>
                <w:color w:val="auto"/>
                <w:sz w:val="20"/>
                <w:szCs w:val="20"/>
                <w:lang w:val="en-GB"/>
              </w:rPr>
            </w:pPr>
          </w:p>
        </w:tc>
        <w:tc>
          <w:tcPr>
            <w:tcW w:w="846" w:type="dxa"/>
          </w:tcPr>
          <w:p w14:paraId="5CA42303" w14:textId="77777777" w:rsidR="00494A7E" w:rsidRPr="00742A0B" w:rsidRDefault="00494A7E" w:rsidP="00833C44">
            <w:pPr>
              <w:ind w:left="0"/>
              <w:rPr>
                <w:color w:val="auto"/>
                <w:sz w:val="20"/>
                <w:szCs w:val="20"/>
                <w:lang w:val="en-GB"/>
              </w:rPr>
            </w:pPr>
          </w:p>
        </w:tc>
        <w:tc>
          <w:tcPr>
            <w:tcW w:w="806" w:type="dxa"/>
          </w:tcPr>
          <w:p w14:paraId="1FE0183D" w14:textId="77777777" w:rsidR="00494A7E" w:rsidRPr="00742A0B" w:rsidRDefault="00494A7E" w:rsidP="00833C44">
            <w:pPr>
              <w:ind w:left="0"/>
              <w:rPr>
                <w:color w:val="auto"/>
                <w:sz w:val="20"/>
                <w:szCs w:val="20"/>
                <w:lang w:val="en-GB"/>
              </w:rPr>
            </w:pPr>
          </w:p>
        </w:tc>
        <w:tc>
          <w:tcPr>
            <w:tcW w:w="802" w:type="dxa"/>
          </w:tcPr>
          <w:p w14:paraId="730E9015" w14:textId="77777777" w:rsidR="00494A7E" w:rsidRPr="00742A0B" w:rsidRDefault="00494A7E" w:rsidP="00833C44">
            <w:pPr>
              <w:ind w:left="0"/>
              <w:rPr>
                <w:color w:val="auto"/>
                <w:sz w:val="20"/>
                <w:szCs w:val="20"/>
                <w:lang w:val="en-GB"/>
              </w:rPr>
            </w:pPr>
          </w:p>
        </w:tc>
        <w:tc>
          <w:tcPr>
            <w:tcW w:w="802" w:type="dxa"/>
          </w:tcPr>
          <w:p w14:paraId="10BA711D" w14:textId="77777777" w:rsidR="00494A7E" w:rsidRPr="00742A0B" w:rsidRDefault="00494A7E" w:rsidP="00833C44">
            <w:pPr>
              <w:ind w:left="0"/>
              <w:rPr>
                <w:color w:val="auto"/>
                <w:sz w:val="20"/>
                <w:szCs w:val="20"/>
                <w:lang w:val="en-GB"/>
              </w:rPr>
            </w:pPr>
          </w:p>
        </w:tc>
      </w:tr>
      <w:tr w:rsidR="00494A7E" w:rsidRPr="00742A0B" w14:paraId="1F75DB27" w14:textId="1A2AEAE9" w:rsidTr="00494A7E">
        <w:trPr>
          <w:trHeight w:val="301"/>
        </w:trPr>
        <w:tc>
          <w:tcPr>
            <w:tcW w:w="1382" w:type="dxa"/>
            <w:vMerge w:val="restart"/>
          </w:tcPr>
          <w:p w14:paraId="7192B7C9" w14:textId="44A55250" w:rsidR="00494A7E" w:rsidRPr="00742A0B" w:rsidRDefault="00494A7E" w:rsidP="00833C44">
            <w:pPr>
              <w:ind w:left="0"/>
              <w:rPr>
                <w:b/>
                <w:color w:val="auto"/>
                <w:sz w:val="20"/>
                <w:szCs w:val="20"/>
                <w:lang w:val="en-GB"/>
              </w:rPr>
            </w:pPr>
            <w:r w:rsidRPr="00742A0B">
              <w:rPr>
                <w:b/>
                <w:color w:val="auto"/>
                <w:sz w:val="20"/>
                <w:szCs w:val="20"/>
                <w:lang w:val="en-GB"/>
              </w:rPr>
              <w:t>Conten</w:t>
            </w:r>
            <w:r w:rsidR="00742A0B" w:rsidRPr="00742A0B">
              <w:rPr>
                <w:b/>
                <w:color w:val="auto"/>
                <w:sz w:val="20"/>
                <w:szCs w:val="20"/>
                <w:lang w:val="en-GB"/>
              </w:rPr>
              <w:t>t</w:t>
            </w:r>
          </w:p>
        </w:tc>
        <w:tc>
          <w:tcPr>
            <w:tcW w:w="4471" w:type="dxa"/>
          </w:tcPr>
          <w:p w14:paraId="24A19CD9" w14:textId="5B167182" w:rsidR="00494A7E" w:rsidRPr="00742A0B" w:rsidRDefault="00742A0B" w:rsidP="00833C44">
            <w:pPr>
              <w:ind w:left="0"/>
              <w:rPr>
                <w:color w:val="auto"/>
                <w:sz w:val="20"/>
                <w:szCs w:val="20"/>
                <w:lang w:val="en-GB"/>
              </w:rPr>
            </w:pPr>
            <w:r w:rsidRPr="00742A0B">
              <w:rPr>
                <w:lang w:val="en-GB"/>
              </w:rPr>
              <w:t>Interesting</w:t>
            </w:r>
          </w:p>
        </w:tc>
        <w:tc>
          <w:tcPr>
            <w:tcW w:w="933" w:type="dxa"/>
          </w:tcPr>
          <w:p w14:paraId="670B00EE" w14:textId="77777777" w:rsidR="00494A7E" w:rsidRPr="00742A0B" w:rsidRDefault="00494A7E" w:rsidP="00833C44">
            <w:pPr>
              <w:ind w:left="0"/>
              <w:rPr>
                <w:color w:val="auto"/>
                <w:sz w:val="20"/>
                <w:szCs w:val="20"/>
                <w:lang w:val="en-GB"/>
              </w:rPr>
            </w:pPr>
          </w:p>
        </w:tc>
        <w:tc>
          <w:tcPr>
            <w:tcW w:w="707" w:type="dxa"/>
          </w:tcPr>
          <w:p w14:paraId="2C2F8AF8" w14:textId="77777777" w:rsidR="00494A7E" w:rsidRPr="00742A0B" w:rsidRDefault="00494A7E" w:rsidP="00833C44">
            <w:pPr>
              <w:ind w:left="0"/>
              <w:rPr>
                <w:color w:val="auto"/>
                <w:sz w:val="20"/>
                <w:szCs w:val="20"/>
                <w:lang w:val="en-GB"/>
              </w:rPr>
            </w:pPr>
          </w:p>
        </w:tc>
        <w:tc>
          <w:tcPr>
            <w:tcW w:w="846" w:type="dxa"/>
          </w:tcPr>
          <w:p w14:paraId="36F32423" w14:textId="77777777" w:rsidR="00494A7E" w:rsidRPr="00742A0B" w:rsidRDefault="00494A7E" w:rsidP="00833C44">
            <w:pPr>
              <w:ind w:left="0"/>
              <w:rPr>
                <w:color w:val="auto"/>
                <w:sz w:val="20"/>
                <w:szCs w:val="20"/>
                <w:lang w:val="en-GB"/>
              </w:rPr>
            </w:pPr>
          </w:p>
        </w:tc>
        <w:tc>
          <w:tcPr>
            <w:tcW w:w="806" w:type="dxa"/>
          </w:tcPr>
          <w:p w14:paraId="28BE169A" w14:textId="77777777" w:rsidR="00494A7E" w:rsidRPr="00742A0B" w:rsidRDefault="00494A7E" w:rsidP="00833C44">
            <w:pPr>
              <w:ind w:left="0"/>
              <w:rPr>
                <w:color w:val="auto"/>
                <w:sz w:val="20"/>
                <w:szCs w:val="20"/>
                <w:lang w:val="en-GB"/>
              </w:rPr>
            </w:pPr>
          </w:p>
        </w:tc>
        <w:tc>
          <w:tcPr>
            <w:tcW w:w="802" w:type="dxa"/>
          </w:tcPr>
          <w:p w14:paraId="0025CA1B" w14:textId="77777777" w:rsidR="00494A7E" w:rsidRPr="00742A0B" w:rsidRDefault="00494A7E" w:rsidP="00833C44">
            <w:pPr>
              <w:ind w:left="0"/>
              <w:rPr>
                <w:color w:val="auto"/>
                <w:sz w:val="20"/>
                <w:szCs w:val="20"/>
                <w:lang w:val="en-GB"/>
              </w:rPr>
            </w:pPr>
          </w:p>
        </w:tc>
        <w:tc>
          <w:tcPr>
            <w:tcW w:w="802" w:type="dxa"/>
          </w:tcPr>
          <w:p w14:paraId="7B82AFB4" w14:textId="77777777" w:rsidR="00494A7E" w:rsidRPr="00742A0B" w:rsidRDefault="00494A7E" w:rsidP="00833C44">
            <w:pPr>
              <w:ind w:left="0"/>
              <w:rPr>
                <w:color w:val="auto"/>
                <w:sz w:val="20"/>
                <w:szCs w:val="20"/>
                <w:lang w:val="en-GB"/>
              </w:rPr>
            </w:pPr>
          </w:p>
        </w:tc>
      </w:tr>
      <w:tr w:rsidR="00494A7E" w:rsidRPr="00742A0B" w14:paraId="3E8E00DB" w14:textId="5F9B7C08" w:rsidTr="00494A7E">
        <w:trPr>
          <w:trHeight w:val="286"/>
        </w:trPr>
        <w:tc>
          <w:tcPr>
            <w:tcW w:w="1382" w:type="dxa"/>
            <w:vMerge/>
          </w:tcPr>
          <w:p w14:paraId="07652C68" w14:textId="77777777" w:rsidR="00494A7E" w:rsidRPr="00742A0B" w:rsidRDefault="00494A7E" w:rsidP="00833C44">
            <w:pPr>
              <w:ind w:left="0"/>
              <w:rPr>
                <w:b/>
                <w:color w:val="auto"/>
                <w:sz w:val="20"/>
                <w:szCs w:val="20"/>
                <w:lang w:val="en-GB"/>
              </w:rPr>
            </w:pPr>
          </w:p>
        </w:tc>
        <w:tc>
          <w:tcPr>
            <w:tcW w:w="4471" w:type="dxa"/>
          </w:tcPr>
          <w:p w14:paraId="4F653EF6" w14:textId="403258EE" w:rsidR="00494A7E" w:rsidRPr="00742A0B" w:rsidRDefault="00742A0B" w:rsidP="00833C44">
            <w:pPr>
              <w:ind w:left="0"/>
              <w:rPr>
                <w:color w:val="auto"/>
                <w:sz w:val="20"/>
                <w:szCs w:val="20"/>
                <w:lang w:val="en-GB"/>
              </w:rPr>
            </w:pPr>
            <w:r w:rsidRPr="00742A0B">
              <w:rPr>
                <w:lang w:val="en-GB"/>
              </w:rPr>
              <w:t>Clear message</w:t>
            </w:r>
          </w:p>
        </w:tc>
        <w:tc>
          <w:tcPr>
            <w:tcW w:w="933" w:type="dxa"/>
          </w:tcPr>
          <w:p w14:paraId="7A2D5182" w14:textId="77777777" w:rsidR="00494A7E" w:rsidRPr="00742A0B" w:rsidRDefault="00494A7E" w:rsidP="00833C44">
            <w:pPr>
              <w:ind w:left="0"/>
              <w:rPr>
                <w:color w:val="auto"/>
                <w:sz w:val="20"/>
                <w:szCs w:val="20"/>
                <w:lang w:val="en-GB"/>
              </w:rPr>
            </w:pPr>
          </w:p>
        </w:tc>
        <w:tc>
          <w:tcPr>
            <w:tcW w:w="707" w:type="dxa"/>
          </w:tcPr>
          <w:p w14:paraId="379CE8E1" w14:textId="77777777" w:rsidR="00494A7E" w:rsidRPr="00742A0B" w:rsidRDefault="00494A7E" w:rsidP="00833C44">
            <w:pPr>
              <w:ind w:left="0"/>
              <w:rPr>
                <w:color w:val="auto"/>
                <w:sz w:val="20"/>
                <w:szCs w:val="20"/>
                <w:lang w:val="en-GB"/>
              </w:rPr>
            </w:pPr>
          </w:p>
        </w:tc>
        <w:tc>
          <w:tcPr>
            <w:tcW w:w="846" w:type="dxa"/>
          </w:tcPr>
          <w:p w14:paraId="199ED4EF" w14:textId="77777777" w:rsidR="00494A7E" w:rsidRPr="00742A0B" w:rsidRDefault="00494A7E" w:rsidP="00833C44">
            <w:pPr>
              <w:ind w:left="0"/>
              <w:rPr>
                <w:color w:val="auto"/>
                <w:sz w:val="20"/>
                <w:szCs w:val="20"/>
                <w:lang w:val="en-GB"/>
              </w:rPr>
            </w:pPr>
          </w:p>
        </w:tc>
        <w:tc>
          <w:tcPr>
            <w:tcW w:w="806" w:type="dxa"/>
          </w:tcPr>
          <w:p w14:paraId="7D5B9C74" w14:textId="77777777" w:rsidR="00494A7E" w:rsidRPr="00742A0B" w:rsidRDefault="00494A7E" w:rsidP="00833C44">
            <w:pPr>
              <w:ind w:left="0"/>
              <w:rPr>
                <w:color w:val="auto"/>
                <w:sz w:val="20"/>
                <w:szCs w:val="20"/>
                <w:lang w:val="en-GB"/>
              </w:rPr>
            </w:pPr>
          </w:p>
        </w:tc>
        <w:tc>
          <w:tcPr>
            <w:tcW w:w="802" w:type="dxa"/>
          </w:tcPr>
          <w:p w14:paraId="28266A3E" w14:textId="77777777" w:rsidR="00494A7E" w:rsidRPr="00742A0B" w:rsidRDefault="00494A7E" w:rsidP="00833C44">
            <w:pPr>
              <w:ind w:left="0"/>
              <w:rPr>
                <w:color w:val="auto"/>
                <w:sz w:val="20"/>
                <w:szCs w:val="20"/>
                <w:lang w:val="en-GB"/>
              </w:rPr>
            </w:pPr>
          </w:p>
        </w:tc>
        <w:tc>
          <w:tcPr>
            <w:tcW w:w="802" w:type="dxa"/>
          </w:tcPr>
          <w:p w14:paraId="6AF2319F" w14:textId="77777777" w:rsidR="00494A7E" w:rsidRPr="00742A0B" w:rsidRDefault="00494A7E" w:rsidP="00833C44">
            <w:pPr>
              <w:ind w:left="0"/>
              <w:rPr>
                <w:color w:val="auto"/>
                <w:sz w:val="20"/>
                <w:szCs w:val="20"/>
                <w:lang w:val="en-GB"/>
              </w:rPr>
            </w:pPr>
          </w:p>
        </w:tc>
      </w:tr>
      <w:tr w:rsidR="00494A7E" w:rsidRPr="00742A0B" w14:paraId="12019BD4" w14:textId="77777777" w:rsidTr="00494A7E">
        <w:trPr>
          <w:trHeight w:val="286"/>
        </w:trPr>
        <w:tc>
          <w:tcPr>
            <w:tcW w:w="1382" w:type="dxa"/>
            <w:vMerge/>
          </w:tcPr>
          <w:p w14:paraId="6F1AD79B" w14:textId="77777777" w:rsidR="00494A7E" w:rsidRPr="00742A0B" w:rsidRDefault="00494A7E" w:rsidP="00833C44">
            <w:pPr>
              <w:ind w:left="0"/>
              <w:rPr>
                <w:b/>
                <w:color w:val="auto"/>
                <w:sz w:val="20"/>
                <w:szCs w:val="20"/>
                <w:lang w:val="en-GB"/>
              </w:rPr>
            </w:pPr>
          </w:p>
        </w:tc>
        <w:tc>
          <w:tcPr>
            <w:tcW w:w="4471" w:type="dxa"/>
          </w:tcPr>
          <w:p w14:paraId="73CE4673" w14:textId="0F1A538E" w:rsidR="00494A7E" w:rsidRPr="00742A0B" w:rsidRDefault="00742A0B" w:rsidP="00833C44">
            <w:pPr>
              <w:ind w:left="0"/>
              <w:rPr>
                <w:lang w:val="en-GB"/>
              </w:rPr>
            </w:pPr>
            <w:r w:rsidRPr="00742A0B">
              <w:rPr>
                <w:lang w:val="en-GB"/>
              </w:rPr>
              <w:t>Comprehensible</w:t>
            </w:r>
          </w:p>
        </w:tc>
        <w:tc>
          <w:tcPr>
            <w:tcW w:w="933" w:type="dxa"/>
          </w:tcPr>
          <w:p w14:paraId="4B718E68" w14:textId="77777777" w:rsidR="00494A7E" w:rsidRPr="00742A0B" w:rsidRDefault="00494A7E" w:rsidP="00833C44">
            <w:pPr>
              <w:ind w:left="0"/>
              <w:rPr>
                <w:color w:val="auto"/>
                <w:sz w:val="20"/>
                <w:szCs w:val="20"/>
                <w:lang w:val="en-GB"/>
              </w:rPr>
            </w:pPr>
          </w:p>
        </w:tc>
        <w:tc>
          <w:tcPr>
            <w:tcW w:w="707" w:type="dxa"/>
          </w:tcPr>
          <w:p w14:paraId="5E710385" w14:textId="77777777" w:rsidR="00494A7E" w:rsidRPr="00742A0B" w:rsidRDefault="00494A7E" w:rsidP="00833C44">
            <w:pPr>
              <w:ind w:left="0"/>
              <w:rPr>
                <w:color w:val="auto"/>
                <w:sz w:val="20"/>
                <w:szCs w:val="20"/>
                <w:lang w:val="en-GB"/>
              </w:rPr>
            </w:pPr>
          </w:p>
        </w:tc>
        <w:tc>
          <w:tcPr>
            <w:tcW w:w="846" w:type="dxa"/>
          </w:tcPr>
          <w:p w14:paraId="30A0FA0E" w14:textId="77777777" w:rsidR="00494A7E" w:rsidRPr="00742A0B" w:rsidRDefault="00494A7E" w:rsidP="00833C44">
            <w:pPr>
              <w:ind w:left="0"/>
              <w:rPr>
                <w:color w:val="auto"/>
                <w:sz w:val="20"/>
                <w:szCs w:val="20"/>
                <w:lang w:val="en-GB"/>
              </w:rPr>
            </w:pPr>
          </w:p>
        </w:tc>
        <w:tc>
          <w:tcPr>
            <w:tcW w:w="806" w:type="dxa"/>
          </w:tcPr>
          <w:p w14:paraId="2AA5C4C7" w14:textId="77777777" w:rsidR="00494A7E" w:rsidRPr="00742A0B" w:rsidRDefault="00494A7E" w:rsidP="00833C44">
            <w:pPr>
              <w:ind w:left="0"/>
              <w:rPr>
                <w:color w:val="auto"/>
                <w:sz w:val="20"/>
                <w:szCs w:val="20"/>
                <w:lang w:val="en-GB"/>
              </w:rPr>
            </w:pPr>
          </w:p>
        </w:tc>
        <w:tc>
          <w:tcPr>
            <w:tcW w:w="802" w:type="dxa"/>
          </w:tcPr>
          <w:p w14:paraId="347ACA07" w14:textId="77777777" w:rsidR="00494A7E" w:rsidRPr="00742A0B" w:rsidRDefault="00494A7E" w:rsidP="00833C44">
            <w:pPr>
              <w:ind w:left="0"/>
              <w:rPr>
                <w:color w:val="auto"/>
                <w:sz w:val="20"/>
                <w:szCs w:val="20"/>
                <w:lang w:val="en-GB"/>
              </w:rPr>
            </w:pPr>
          </w:p>
        </w:tc>
        <w:tc>
          <w:tcPr>
            <w:tcW w:w="802" w:type="dxa"/>
          </w:tcPr>
          <w:p w14:paraId="65A5502C" w14:textId="77777777" w:rsidR="00494A7E" w:rsidRPr="00742A0B" w:rsidRDefault="00494A7E" w:rsidP="00833C44">
            <w:pPr>
              <w:ind w:left="0"/>
              <w:rPr>
                <w:color w:val="auto"/>
                <w:sz w:val="20"/>
                <w:szCs w:val="20"/>
                <w:lang w:val="en-GB"/>
              </w:rPr>
            </w:pPr>
          </w:p>
        </w:tc>
      </w:tr>
      <w:tr w:rsidR="00494A7E" w:rsidRPr="00742A0B" w14:paraId="366C3B5E" w14:textId="77777777" w:rsidTr="00494A7E">
        <w:trPr>
          <w:trHeight w:val="286"/>
        </w:trPr>
        <w:tc>
          <w:tcPr>
            <w:tcW w:w="1382" w:type="dxa"/>
            <w:vMerge/>
          </w:tcPr>
          <w:p w14:paraId="1D50FFE0" w14:textId="77777777" w:rsidR="00494A7E" w:rsidRPr="00742A0B" w:rsidRDefault="00494A7E" w:rsidP="00833C44">
            <w:pPr>
              <w:ind w:left="0"/>
              <w:rPr>
                <w:b/>
                <w:color w:val="auto"/>
                <w:sz w:val="20"/>
                <w:szCs w:val="20"/>
                <w:lang w:val="en-GB"/>
              </w:rPr>
            </w:pPr>
          </w:p>
        </w:tc>
        <w:tc>
          <w:tcPr>
            <w:tcW w:w="4471" w:type="dxa"/>
          </w:tcPr>
          <w:p w14:paraId="4774E5D4" w14:textId="780A963C" w:rsidR="00494A7E" w:rsidRPr="00742A0B" w:rsidRDefault="00742A0B" w:rsidP="00833C44">
            <w:pPr>
              <w:ind w:left="0"/>
              <w:rPr>
                <w:lang w:val="en-GB"/>
              </w:rPr>
            </w:pPr>
            <w:r w:rsidRPr="00742A0B">
              <w:rPr>
                <w:lang w:val="en-GB"/>
              </w:rPr>
              <w:t>Emotion conveyance</w:t>
            </w:r>
          </w:p>
        </w:tc>
        <w:tc>
          <w:tcPr>
            <w:tcW w:w="933" w:type="dxa"/>
          </w:tcPr>
          <w:p w14:paraId="6AA1CB5B" w14:textId="77777777" w:rsidR="00494A7E" w:rsidRPr="00742A0B" w:rsidRDefault="00494A7E" w:rsidP="00833C44">
            <w:pPr>
              <w:ind w:left="0"/>
              <w:rPr>
                <w:color w:val="auto"/>
                <w:sz w:val="20"/>
                <w:szCs w:val="20"/>
                <w:lang w:val="en-GB"/>
              </w:rPr>
            </w:pPr>
          </w:p>
        </w:tc>
        <w:tc>
          <w:tcPr>
            <w:tcW w:w="707" w:type="dxa"/>
          </w:tcPr>
          <w:p w14:paraId="5C035DFD" w14:textId="77777777" w:rsidR="00494A7E" w:rsidRPr="00742A0B" w:rsidRDefault="00494A7E" w:rsidP="00833C44">
            <w:pPr>
              <w:ind w:left="0"/>
              <w:rPr>
                <w:color w:val="auto"/>
                <w:sz w:val="20"/>
                <w:szCs w:val="20"/>
                <w:lang w:val="en-GB"/>
              </w:rPr>
            </w:pPr>
          </w:p>
        </w:tc>
        <w:tc>
          <w:tcPr>
            <w:tcW w:w="846" w:type="dxa"/>
          </w:tcPr>
          <w:p w14:paraId="08399D63" w14:textId="77777777" w:rsidR="00494A7E" w:rsidRPr="00742A0B" w:rsidRDefault="00494A7E" w:rsidP="00833C44">
            <w:pPr>
              <w:ind w:left="0"/>
              <w:rPr>
                <w:color w:val="auto"/>
                <w:sz w:val="20"/>
                <w:szCs w:val="20"/>
                <w:lang w:val="en-GB"/>
              </w:rPr>
            </w:pPr>
          </w:p>
        </w:tc>
        <w:tc>
          <w:tcPr>
            <w:tcW w:w="806" w:type="dxa"/>
          </w:tcPr>
          <w:p w14:paraId="255796B7" w14:textId="77777777" w:rsidR="00494A7E" w:rsidRPr="00742A0B" w:rsidRDefault="00494A7E" w:rsidP="00833C44">
            <w:pPr>
              <w:ind w:left="0"/>
              <w:rPr>
                <w:color w:val="auto"/>
                <w:sz w:val="20"/>
                <w:szCs w:val="20"/>
                <w:lang w:val="en-GB"/>
              </w:rPr>
            </w:pPr>
          </w:p>
        </w:tc>
        <w:tc>
          <w:tcPr>
            <w:tcW w:w="802" w:type="dxa"/>
          </w:tcPr>
          <w:p w14:paraId="2C3DA35A" w14:textId="77777777" w:rsidR="00494A7E" w:rsidRPr="00742A0B" w:rsidRDefault="00494A7E" w:rsidP="00833C44">
            <w:pPr>
              <w:ind w:left="0"/>
              <w:rPr>
                <w:color w:val="auto"/>
                <w:sz w:val="20"/>
                <w:szCs w:val="20"/>
                <w:lang w:val="en-GB"/>
              </w:rPr>
            </w:pPr>
          </w:p>
        </w:tc>
        <w:tc>
          <w:tcPr>
            <w:tcW w:w="802" w:type="dxa"/>
          </w:tcPr>
          <w:p w14:paraId="53B0885D" w14:textId="77777777" w:rsidR="00494A7E" w:rsidRPr="00742A0B" w:rsidRDefault="00494A7E" w:rsidP="00833C44">
            <w:pPr>
              <w:ind w:left="0"/>
              <w:rPr>
                <w:color w:val="auto"/>
                <w:sz w:val="20"/>
                <w:szCs w:val="20"/>
                <w:lang w:val="en-GB"/>
              </w:rPr>
            </w:pPr>
          </w:p>
        </w:tc>
      </w:tr>
      <w:tr w:rsidR="00494A7E" w:rsidRPr="00742A0B" w14:paraId="669BDD8D" w14:textId="77777777" w:rsidTr="00494A7E">
        <w:trPr>
          <w:trHeight w:val="286"/>
        </w:trPr>
        <w:tc>
          <w:tcPr>
            <w:tcW w:w="1382" w:type="dxa"/>
            <w:vMerge/>
          </w:tcPr>
          <w:p w14:paraId="06EEAE60" w14:textId="77777777" w:rsidR="00494A7E" w:rsidRPr="00742A0B" w:rsidRDefault="00494A7E" w:rsidP="00833C44">
            <w:pPr>
              <w:ind w:left="0"/>
              <w:rPr>
                <w:b/>
                <w:color w:val="auto"/>
                <w:sz w:val="20"/>
                <w:szCs w:val="20"/>
                <w:lang w:val="en-GB"/>
              </w:rPr>
            </w:pPr>
          </w:p>
        </w:tc>
        <w:tc>
          <w:tcPr>
            <w:tcW w:w="4471" w:type="dxa"/>
          </w:tcPr>
          <w:p w14:paraId="0DA440E4" w14:textId="596491D0" w:rsidR="00494A7E" w:rsidRPr="00742A0B" w:rsidRDefault="00742A0B" w:rsidP="00833C44">
            <w:pPr>
              <w:ind w:left="0"/>
              <w:rPr>
                <w:lang w:val="en-GB"/>
              </w:rPr>
            </w:pPr>
            <w:r w:rsidRPr="00742A0B">
              <w:rPr>
                <w:lang w:val="en-GB"/>
              </w:rPr>
              <w:t>It promotes interest for the hobby</w:t>
            </w:r>
          </w:p>
        </w:tc>
        <w:tc>
          <w:tcPr>
            <w:tcW w:w="933" w:type="dxa"/>
          </w:tcPr>
          <w:p w14:paraId="715A1E27" w14:textId="77777777" w:rsidR="00494A7E" w:rsidRPr="00742A0B" w:rsidRDefault="00494A7E" w:rsidP="00833C44">
            <w:pPr>
              <w:ind w:left="0"/>
              <w:rPr>
                <w:color w:val="auto"/>
                <w:sz w:val="20"/>
                <w:szCs w:val="20"/>
                <w:lang w:val="en-GB"/>
              </w:rPr>
            </w:pPr>
          </w:p>
        </w:tc>
        <w:tc>
          <w:tcPr>
            <w:tcW w:w="707" w:type="dxa"/>
          </w:tcPr>
          <w:p w14:paraId="2943A845" w14:textId="77777777" w:rsidR="00494A7E" w:rsidRPr="00742A0B" w:rsidRDefault="00494A7E" w:rsidP="00833C44">
            <w:pPr>
              <w:ind w:left="0"/>
              <w:rPr>
                <w:color w:val="auto"/>
                <w:sz w:val="20"/>
                <w:szCs w:val="20"/>
                <w:lang w:val="en-GB"/>
              </w:rPr>
            </w:pPr>
          </w:p>
        </w:tc>
        <w:tc>
          <w:tcPr>
            <w:tcW w:w="846" w:type="dxa"/>
          </w:tcPr>
          <w:p w14:paraId="239B1A56" w14:textId="77777777" w:rsidR="00494A7E" w:rsidRPr="00742A0B" w:rsidRDefault="00494A7E" w:rsidP="00833C44">
            <w:pPr>
              <w:ind w:left="0"/>
              <w:rPr>
                <w:color w:val="auto"/>
                <w:sz w:val="20"/>
                <w:szCs w:val="20"/>
                <w:lang w:val="en-GB"/>
              </w:rPr>
            </w:pPr>
          </w:p>
        </w:tc>
        <w:tc>
          <w:tcPr>
            <w:tcW w:w="806" w:type="dxa"/>
          </w:tcPr>
          <w:p w14:paraId="104E22B9" w14:textId="77777777" w:rsidR="00494A7E" w:rsidRPr="00742A0B" w:rsidRDefault="00494A7E" w:rsidP="00833C44">
            <w:pPr>
              <w:ind w:left="0"/>
              <w:rPr>
                <w:color w:val="auto"/>
                <w:sz w:val="20"/>
                <w:szCs w:val="20"/>
                <w:lang w:val="en-GB"/>
              </w:rPr>
            </w:pPr>
          </w:p>
        </w:tc>
        <w:tc>
          <w:tcPr>
            <w:tcW w:w="802" w:type="dxa"/>
          </w:tcPr>
          <w:p w14:paraId="2096BFA4" w14:textId="77777777" w:rsidR="00494A7E" w:rsidRPr="00742A0B" w:rsidRDefault="00494A7E" w:rsidP="00833C44">
            <w:pPr>
              <w:ind w:left="0"/>
              <w:rPr>
                <w:color w:val="auto"/>
                <w:sz w:val="20"/>
                <w:szCs w:val="20"/>
                <w:lang w:val="en-GB"/>
              </w:rPr>
            </w:pPr>
          </w:p>
        </w:tc>
        <w:tc>
          <w:tcPr>
            <w:tcW w:w="802" w:type="dxa"/>
          </w:tcPr>
          <w:p w14:paraId="5242C567" w14:textId="77777777" w:rsidR="00494A7E" w:rsidRPr="00742A0B" w:rsidRDefault="00494A7E" w:rsidP="00833C44">
            <w:pPr>
              <w:ind w:left="0"/>
              <w:rPr>
                <w:color w:val="auto"/>
                <w:sz w:val="20"/>
                <w:szCs w:val="20"/>
                <w:lang w:val="en-GB"/>
              </w:rPr>
            </w:pPr>
          </w:p>
        </w:tc>
      </w:tr>
      <w:tr w:rsidR="00684A38" w:rsidRPr="00742A0B" w14:paraId="4A168C7E" w14:textId="68667E1F" w:rsidTr="00494A7E">
        <w:trPr>
          <w:trHeight w:val="286"/>
        </w:trPr>
        <w:tc>
          <w:tcPr>
            <w:tcW w:w="1382" w:type="dxa"/>
          </w:tcPr>
          <w:p w14:paraId="68C3AEFE" w14:textId="7F47546E" w:rsidR="00684A38" w:rsidRPr="00742A0B" w:rsidRDefault="00684A38" w:rsidP="00833C44">
            <w:pPr>
              <w:ind w:left="0"/>
              <w:rPr>
                <w:b/>
                <w:color w:val="auto"/>
                <w:sz w:val="20"/>
                <w:szCs w:val="20"/>
                <w:lang w:val="en-GB"/>
              </w:rPr>
            </w:pPr>
            <w:r w:rsidRPr="00742A0B">
              <w:rPr>
                <w:b/>
                <w:color w:val="auto"/>
                <w:sz w:val="20"/>
                <w:szCs w:val="20"/>
                <w:lang w:val="en-GB"/>
              </w:rPr>
              <w:t>A</w:t>
            </w:r>
            <w:r w:rsidR="00742A0B" w:rsidRPr="00742A0B">
              <w:rPr>
                <w:b/>
                <w:color w:val="auto"/>
                <w:sz w:val="20"/>
                <w:szCs w:val="20"/>
                <w:lang w:val="en-GB"/>
              </w:rPr>
              <w:t>ttitude</w:t>
            </w:r>
          </w:p>
        </w:tc>
        <w:tc>
          <w:tcPr>
            <w:tcW w:w="4471" w:type="dxa"/>
          </w:tcPr>
          <w:p w14:paraId="361D3385" w14:textId="3B934EB7" w:rsidR="00684A38" w:rsidRPr="00742A0B" w:rsidRDefault="00742A0B" w:rsidP="00833C44">
            <w:pPr>
              <w:ind w:left="0"/>
              <w:rPr>
                <w:lang w:val="en-GB"/>
              </w:rPr>
            </w:pPr>
            <w:r w:rsidRPr="00742A0B">
              <w:rPr>
                <w:lang w:val="en-GB"/>
              </w:rPr>
              <w:t>The activity evidences the interest of the student, judging from the expressions used</w:t>
            </w:r>
          </w:p>
        </w:tc>
        <w:tc>
          <w:tcPr>
            <w:tcW w:w="933" w:type="dxa"/>
          </w:tcPr>
          <w:p w14:paraId="194E48B7" w14:textId="77777777" w:rsidR="00684A38" w:rsidRPr="00742A0B" w:rsidRDefault="00684A38" w:rsidP="00833C44">
            <w:pPr>
              <w:ind w:left="0"/>
              <w:rPr>
                <w:color w:val="auto"/>
                <w:sz w:val="20"/>
                <w:szCs w:val="20"/>
                <w:lang w:val="en-GB"/>
              </w:rPr>
            </w:pPr>
          </w:p>
        </w:tc>
        <w:tc>
          <w:tcPr>
            <w:tcW w:w="707" w:type="dxa"/>
          </w:tcPr>
          <w:p w14:paraId="6B484E53" w14:textId="77777777" w:rsidR="00684A38" w:rsidRPr="00742A0B" w:rsidRDefault="00684A38" w:rsidP="00833C44">
            <w:pPr>
              <w:ind w:left="0"/>
              <w:rPr>
                <w:color w:val="auto"/>
                <w:sz w:val="20"/>
                <w:szCs w:val="20"/>
                <w:lang w:val="en-GB"/>
              </w:rPr>
            </w:pPr>
          </w:p>
        </w:tc>
        <w:tc>
          <w:tcPr>
            <w:tcW w:w="846" w:type="dxa"/>
          </w:tcPr>
          <w:p w14:paraId="4FF1A8AF" w14:textId="77777777" w:rsidR="00684A38" w:rsidRPr="00742A0B" w:rsidRDefault="00684A38" w:rsidP="00833C44">
            <w:pPr>
              <w:ind w:left="0"/>
              <w:rPr>
                <w:color w:val="auto"/>
                <w:sz w:val="20"/>
                <w:szCs w:val="20"/>
                <w:lang w:val="en-GB"/>
              </w:rPr>
            </w:pPr>
          </w:p>
        </w:tc>
        <w:tc>
          <w:tcPr>
            <w:tcW w:w="806" w:type="dxa"/>
          </w:tcPr>
          <w:p w14:paraId="04E11606" w14:textId="77777777" w:rsidR="00684A38" w:rsidRPr="00742A0B" w:rsidRDefault="00684A38" w:rsidP="00833C44">
            <w:pPr>
              <w:ind w:left="0"/>
              <w:rPr>
                <w:color w:val="auto"/>
                <w:sz w:val="20"/>
                <w:szCs w:val="20"/>
                <w:lang w:val="en-GB"/>
              </w:rPr>
            </w:pPr>
          </w:p>
        </w:tc>
        <w:tc>
          <w:tcPr>
            <w:tcW w:w="802" w:type="dxa"/>
          </w:tcPr>
          <w:p w14:paraId="33AF920B" w14:textId="77777777" w:rsidR="00684A38" w:rsidRPr="00742A0B" w:rsidRDefault="00684A38" w:rsidP="00833C44">
            <w:pPr>
              <w:ind w:left="0"/>
              <w:rPr>
                <w:color w:val="auto"/>
                <w:sz w:val="20"/>
                <w:szCs w:val="20"/>
                <w:lang w:val="en-GB"/>
              </w:rPr>
            </w:pPr>
          </w:p>
        </w:tc>
        <w:tc>
          <w:tcPr>
            <w:tcW w:w="802" w:type="dxa"/>
          </w:tcPr>
          <w:p w14:paraId="3F0151B0" w14:textId="77777777" w:rsidR="00684A38" w:rsidRPr="00742A0B" w:rsidRDefault="00684A38" w:rsidP="00833C44">
            <w:pPr>
              <w:ind w:left="0"/>
              <w:rPr>
                <w:color w:val="auto"/>
                <w:sz w:val="20"/>
                <w:szCs w:val="20"/>
                <w:lang w:val="en-GB"/>
              </w:rPr>
            </w:pPr>
          </w:p>
        </w:tc>
      </w:tr>
      <w:tr w:rsidR="00684A38" w:rsidRPr="00742A0B" w14:paraId="67E009D1" w14:textId="77777777" w:rsidTr="00742A0B">
        <w:trPr>
          <w:trHeight w:val="495"/>
        </w:trPr>
        <w:tc>
          <w:tcPr>
            <w:tcW w:w="1382" w:type="dxa"/>
          </w:tcPr>
          <w:p w14:paraId="79E20850" w14:textId="34ECAEA8" w:rsidR="00684A38" w:rsidRPr="00742A0B" w:rsidRDefault="00684A38" w:rsidP="00833C44">
            <w:pPr>
              <w:ind w:left="0"/>
              <w:rPr>
                <w:b/>
                <w:color w:val="auto"/>
                <w:sz w:val="20"/>
                <w:szCs w:val="20"/>
                <w:lang w:val="en-GB"/>
              </w:rPr>
            </w:pPr>
            <w:r w:rsidRPr="00742A0B">
              <w:rPr>
                <w:b/>
                <w:color w:val="auto"/>
                <w:sz w:val="20"/>
                <w:szCs w:val="20"/>
                <w:lang w:val="en-GB"/>
              </w:rPr>
              <w:t>General</w:t>
            </w:r>
          </w:p>
        </w:tc>
        <w:tc>
          <w:tcPr>
            <w:tcW w:w="4471" w:type="dxa"/>
          </w:tcPr>
          <w:p w14:paraId="6F65EE41" w14:textId="0248DC9B" w:rsidR="00684A38" w:rsidRPr="00742A0B" w:rsidRDefault="00742A0B" w:rsidP="00833C44">
            <w:pPr>
              <w:ind w:left="0"/>
              <w:rPr>
                <w:lang w:val="en-GB"/>
              </w:rPr>
            </w:pPr>
            <w:r w:rsidRPr="00742A0B">
              <w:rPr>
                <w:lang w:val="en-GB"/>
              </w:rPr>
              <w:t>This activity is considered useful for the goals of the mentoring programme</w:t>
            </w:r>
          </w:p>
        </w:tc>
        <w:tc>
          <w:tcPr>
            <w:tcW w:w="933" w:type="dxa"/>
          </w:tcPr>
          <w:p w14:paraId="347223EF" w14:textId="77777777" w:rsidR="00684A38" w:rsidRPr="00742A0B" w:rsidRDefault="00684A38" w:rsidP="00833C44">
            <w:pPr>
              <w:ind w:left="0"/>
              <w:rPr>
                <w:color w:val="auto"/>
                <w:sz w:val="20"/>
                <w:szCs w:val="20"/>
                <w:lang w:val="en-GB"/>
              </w:rPr>
            </w:pPr>
          </w:p>
        </w:tc>
        <w:tc>
          <w:tcPr>
            <w:tcW w:w="707" w:type="dxa"/>
          </w:tcPr>
          <w:p w14:paraId="19D94618" w14:textId="77777777" w:rsidR="00684A38" w:rsidRPr="00742A0B" w:rsidRDefault="00684A38" w:rsidP="00833C44">
            <w:pPr>
              <w:ind w:left="0"/>
              <w:rPr>
                <w:color w:val="auto"/>
                <w:sz w:val="20"/>
                <w:szCs w:val="20"/>
                <w:lang w:val="en-GB"/>
              </w:rPr>
            </w:pPr>
          </w:p>
        </w:tc>
        <w:tc>
          <w:tcPr>
            <w:tcW w:w="846" w:type="dxa"/>
          </w:tcPr>
          <w:p w14:paraId="3F62B806" w14:textId="77777777" w:rsidR="00684A38" w:rsidRPr="00742A0B" w:rsidRDefault="00684A38" w:rsidP="00833C44">
            <w:pPr>
              <w:ind w:left="0"/>
              <w:rPr>
                <w:color w:val="auto"/>
                <w:sz w:val="20"/>
                <w:szCs w:val="20"/>
                <w:lang w:val="en-GB"/>
              </w:rPr>
            </w:pPr>
          </w:p>
        </w:tc>
        <w:tc>
          <w:tcPr>
            <w:tcW w:w="806" w:type="dxa"/>
          </w:tcPr>
          <w:p w14:paraId="493A8596" w14:textId="77777777" w:rsidR="00684A38" w:rsidRPr="00742A0B" w:rsidRDefault="00684A38" w:rsidP="00833C44">
            <w:pPr>
              <w:ind w:left="0"/>
              <w:rPr>
                <w:color w:val="auto"/>
                <w:sz w:val="20"/>
                <w:szCs w:val="20"/>
                <w:lang w:val="en-GB"/>
              </w:rPr>
            </w:pPr>
          </w:p>
        </w:tc>
        <w:tc>
          <w:tcPr>
            <w:tcW w:w="802" w:type="dxa"/>
          </w:tcPr>
          <w:p w14:paraId="6523A94D" w14:textId="77777777" w:rsidR="00684A38" w:rsidRPr="00742A0B" w:rsidRDefault="00684A38" w:rsidP="00833C44">
            <w:pPr>
              <w:ind w:left="0"/>
              <w:rPr>
                <w:color w:val="auto"/>
                <w:sz w:val="20"/>
                <w:szCs w:val="20"/>
                <w:lang w:val="en-GB"/>
              </w:rPr>
            </w:pPr>
          </w:p>
        </w:tc>
        <w:tc>
          <w:tcPr>
            <w:tcW w:w="802" w:type="dxa"/>
          </w:tcPr>
          <w:p w14:paraId="2422D8B3" w14:textId="77777777" w:rsidR="00684A38" w:rsidRPr="00742A0B" w:rsidRDefault="00684A38" w:rsidP="00833C44">
            <w:pPr>
              <w:ind w:left="0"/>
              <w:rPr>
                <w:color w:val="auto"/>
                <w:sz w:val="20"/>
                <w:szCs w:val="20"/>
                <w:lang w:val="en-GB"/>
              </w:rPr>
            </w:pPr>
          </w:p>
        </w:tc>
      </w:tr>
    </w:tbl>
    <w:p w14:paraId="4582224F" w14:textId="77777777" w:rsidR="00833C44" w:rsidRPr="00742A0B" w:rsidRDefault="00833C44" w:rsidP="00833C44"/>
    <w:p w14:paraId="2C6AFCFA" w14:textId="77777777" w:rsidR="00833C44" w:rsidRPr="00742A0B" w:rsidRDefault="00833C44" w:rsidP="00833C44"/>
    <w:sectPr w:rsidR="00833C44" w:rsidRPr="00742A0B"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F3D1F" w14:textId="77777777" w:rsidR="007E6552" w:rsidRDefault="007E6552" w:rsidP="00833C44">
      <w:pPr>
        <w:spacing w:after="0" w:line="240" w:lineRule="auto"/>
      </w:pPr>
      <w:r>
        <w:separator/>
      </w:r>
    </w:p>
  </w:endnote>
  <w:endnote w:type="continuationSeparator" w:id="0">
    <w:p w14:paraId="41B41865" w14:textId="77777777" w:rsidR="007E6552" w:rsidRDefault="007E655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7314" w14:textId="77777777" w:rsidR="007E6552" w:rsidRDefault="007E6552" w:rsidP="00833C44">
      <w:pPr>
        <w:spacing w:after="0" w:line="240" w:lineRule="auto"/>
      </w:pPr>
      <w:r>
        <w:separator/>
      </w:r>
    </w:p>
  </w:footnote>
  <w:footnote w:type="continuationSeparator" w:id="0">
    <w:p w14:paraId="619DCEEC" w14:textId="77777777" w:rsidR="007E6552" w:rsidRDefault="007E6552"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1A7E80"/>
    <w:rsid w:val="00290F2C"/>
    <w:rsid w:val="002A77FD"/>
    <w:rsid w:val="002B147E"/>
    <w:rsid w:val="002E78C4"/>
    <w:rsid w:val="00362107"/>
    <w:rsid w:val="003D3BFE"/>
    <w:rsid w:val="00494A7E"/>
    <w:rsid w:val="005D70EC"/>
    <w:rsid w:val="00684A38"/>
    <w:rsid w:val="006E0C1A"/>
    <w:rsid w:val="00715FA7"/>
    <w:rsid w:val="00726F1A"/>
    <w:rsid w:val="00742A0B"/>
    <w:rsid w:val="00794E49"/>
    <w:rsid w:val="007E6552"/>
    <w:rsid w:val="00810A30"/>
    <w:rsid w:val="00833C44"/>
    <w:rsid w:val="008841DC"/>
    <w:rsid w:val="00917E0A"/>
    <w:rsid w:val="00994E90"/>
    <w:rsid w:val="00A4675F"/>
    <w:rsid w:val="00A81AA0"/>
    <w:rsid w:val="00AE1DE0"/>
    <w:rsid w:val="00BD0F68"/>
    <w:rsid w:val="00DA3288"/>
    <w:rsid w:val="00E14C1E"/>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810A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10A30"/>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810A3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810A30"/>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AFBC-1DDD-F64F-AB7A-C4704BA2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685</Characters>
  <Application>Microsoft Macintosh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5</cp:revision>
  <dcterms:created xsi:type="dcterms:W3CDTF">2018-01-16T12:10:00Z</dcterms:created>
  <dcterms:modified xsi:type="dcterms:W3CDTF">2018-01-26T12:14:00Z</dcterms:modified>
</cp:coreProperties>
</file>