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37A8" w14:textId="77777777" w:rsidR="00DA2191" w:rsidRPr="00F83C1E" w:rsidRDefault="00DA2191" w:rsidP="00DA2191">
      <w:pPr>
        <w:pStyle w:val="Ttulo"/>
        <w:ind w:right="-193"/>
        <w:rPr>
          <w:sz w:val="48"/>
        </w:rPr>
      </w:pPr>
      <w:r w:rsidRPr="00F83C1E">
        <w:rPr>
          <w:sz w:val="48"/>
        </w:rPr>
        <w:t>MODULE 1. PERSONAL WELLBEING – SOCIAL SKILLS</w:t>
      </w:r>
    </w:p>
    <w:p w14:paraId="18A5F4FC" w14:textId="77777777" w:rsidR="00DA2191" w:rsidRDefault="00DA2191" w:rsidP="00DA2191">
      <w:pPr>
        <w:pStyle w:val="Ttulo2"/>
      </w:pPr>
      <w:r>
        <w:t>SAMPLE ACTIVITY 1.1</w:t>
      </w:r>
    </w:p>
    <w:p w14:paraId="4616506B" w14:textId="77777777" w:rsidR="00833C44" w:rsidRPr="005D70EC" w:rsidRDefault="00833C44">
      <w:pPr>
        <w:rPr>
          <w:color w:val="auto"/>
        </w:rPr>
      </w:pPr>
    </w:p>
    <w:p w14:paraId="4A83A442" w14:textId="75DF88C1" w:rsidR="005D70EC" w:rsidRPr="00DA2191" w:rsidRDefault="008F2C5B" w:rsidP="005D70EC">
      <w:pPr>
        <w:jc w:val="center"/>
      </w:pPr>
      <w:r w:rsidRPr="00DA2191">
        <w:t>Peer assessment instrument for</w:t>
      </w:r>
      <w:r w:rsidR="005D70EC" w:rsidRPr="00DA2191">
        <w:t xml:space="preserve"> EVALCOMIX </w:t>
      </w:r>
      <w:r w:rsidRPr="00DA2191">
        <w:t>for Activity 1.1 option 1</w:t>
      </w:r>
    </w:p>
    <w:p w14:paraId="6117F15C" w14:textId="3A0D8587" w:rsidR="00833C44" w:rsidRPr="005D70EC" w:rsidRDefault="005D70EC" w:rsidP="005D70EC">
      <w:pPr>
        <w:jc w:val="center"/>
        <w:rPr>
          <w:b/>
          <w:color w:val="auto"/>
          <w:lang w:val="es-ES"/>
        </w:rPr>
      </w:pPr>
      <w:r w:rsidRPr="005D70EC">
        <w:rPr>
          <w:b/>
          <w:color w:val="auto"/>
          <w:lang w:val="es-ES" w:eastAsia="es-ES"/>
        </w:rPr>
        <w:t>Eval1.1</w:t>
      </w:r>
      <w:r w:rsidR="002E78C4">
        <w:rPr>
          <w:b/>
          <w:color w:val="auto"/>
          <w:lang w:val="es-ES" w:eastAsia="es-ES"/>
        </w:rPr>
        <w:t>.1</w:t>
      </w:r>
      <w:r w:rsidRPr="005D70EC">
        <w:rPr>
          <w:b/>
          <w:color w:val="auto"/>
          <w:lang w:val="es-ES" w:eastAsia="es-ES"/>
        </w:rPr>
        <w:t>_EV_Structure</w:t>
      </w:r>
      <w:r w:rsidR="00C12D6A">
        <w:rPr>
          <w:b/>
          <w:color w:val="auto"/>
          <w:lang w:val="es-ES" w:eastAsia="es-ES"/>
        </w:rPr>
        <w:t>d</w:t>
      </w:r>
      <w:bookmarkStart w:id="0" w:name="_GoBack"/>
      <w:bookmarkEnd w:id="0"/>
      <w:r w:rsidRPr="005D70EC">
        <w:rPr>
          <w:b/>
          <w:color w:val="auto"/>
          <w:lang w:val="es-ES" w:eastAsia="es-ES"/>
        </w:rPr>
        <w:t>Reflectio</w:t>
      </w:r>
      <w:r w:rsidR="00DA3288">
        <w:rPr>
          <w:b/>
          <w:color w:val="auto"/>
          <w:lang w:val="es-ES" w:eastAsia="es-ES"/>
        </w:rPr>
        <w:t>n</w:t>
      </w:r>
    </w:p>
    <w:tbl>
      <w:tblPr>
        <w:tblStyle w:val="Tablaconcuadrcula"/>
        <w:tblW w:w="10749" w:type="dxa"/>
        <w:tblInd w:w="-1134" w:type="dxa"/>
        <w:tblLook w:val="04A0" w:firstRow="1" w:lastRow="0" w:firstColumn="1" w:lastColumn="0" w:noHBand="0" w:noVBand="1"/>
      </w:tblPr>
      <w:tblGrid>
        <w:gridCol w:w="1368"/>
        <w:gridCol w:w="4279"/>
        <w:gridCol w:w="1068"/>
        <w:gridCol w:w="701"/>
        <w:gridCol w:w="833"/>
        <w:gridCol w:w="918"/>
        <w:gridCol w:w="791"/>
        <w:gridCol w:w="791"/>
      </w:tblGrid>
      <w:tr w:rsidR="008F2C5B" w:rsidRPr="00C6595C" w14:paraId="4C847159" w14:textId="2612D59C" w:rsidTr="00362107">
        <w:trPr>
          <w:trHeight w:val="1175"/>
        </w:trPr>
        <w:tc>
          <w:tcPr>
            <w:tcW w:w="1384" w:type="dxa"/>
            <w:shd w:val="clear" w:color="auto" w:fill="D9D9D9" w:themeFill="background1" w:themeFillShade="D9"/>
          </w:tcPr>
          <w:p w14:paraId="58B28C28" w14:textId="659AE46E" w:rsidR="005D70EC" w:rsidRPr="00C6595C" w:rsidRDefault="008F2C5B" w:rsidP="00833C44">
            <w:pPr>
              <w:ind w:left="0"/>
              <w:rPr>
                <w:b/>
                <w:color w:val="auto"/>
                <w:sz w:val="20"/>
                <w:szCs w:val="20"/>
                <w:lang w:val="en-GB"/>
              </w:rPr>
            </w:pPr>
            <w:r w:rsidRPr="00C6595C">
              <w:rPr>
                <w:b/>
                <w:color w:val="auto"/>
                <w:sz w:val="20"/>
                <w:szCs w:val="20"/>
                <w:lang w:val="en-GB"/>
              </w:rPr>
              <w:t>Dimensions</w:t>
            </w:r>
          </w:p>
        </w:tc>
        <w:tc>
          <w:tcPr>
            <w:tcW w:w="4536" w:type="dxa"/>
            <w:shd w:val="clear" w:color="auto" w:fill="D9D9D9" w:themeFill="background1" w:themeFillShade="D9"/>
          </w:tcPr>
          <w:p w14:paraId="54B7C813" w14:textId="2C83D963" w:rsidR="005D70EC" w:rsidRPr="00C6595C" w:rsidRDefault="005D70EC" w:rsidP="00833C44">
            <w:pPr>
              <w:ind w:left="0"/>
              <w:rPr>
                <w:b/>
                <w:color w:val="auto"/>
                <w:sz w:val="20"/>
                <w:szCs w:val="20"/>
                <w:lang w:val="en-GB"/>
              </w:rPr>
            </w:pPr>
            <w:r w:rsidRPr="00C6595C">
              <w:rPr>
                <w:b/>
                <w:color w:val="auto"/>
                <w:sz w:val="20"/>
                <w:szCs w:val="20"/>
                <w:lang w:val="en-GB"/>
              </w:rPr>
              <w:t>A</w:t>
            </w:r>
            <w:r w:rsidR="008F2C5B" w:rsidRPr="00C6595C">
              <w:rPr>
                <w:b/>
                <w:color w:val="auto"/>
                <w:sz w:val="20"/>
                <w:szCs w:val="20"/>
                <w:lang w:val="en-GB"/>
              </w:rPr>
              <w:t>ttributes</w:t>
            </w:r>
          </w:p>
        </w:tc>
        <w:tc>
          <w:tcPr>
            <w:tcW w:w="851" w:type="dxa"/>
            <w:shd w:val="clear" w:color="auto" w:fill="D9D9D9" w:themeFill="background1" w:themeFillShade="D9"/>
          </w:tcPr>
          <w:p w14:paraId="0100B83F"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0</w:t>
            </w:r>
          </w:p>
          <w:p w14:paraId="2983702C" w14:textId="168D68D3" w:rsidR="005D70EC" w:rsidRPr="00C6595C" w:rsidRDefault="008F2C5B" w:rsidP="005D70EC">
            <w:pPr>
              <w:ind w:left="0"/>
              <w:jc w:val="center"/>
              <w:rPr>
                <w:b/>
                <w:color w:val="auto"/>
                <w:sz w:val="20"/>
                <w:szCs w:val="20"/>
                <w:lang w:val="en-GB"/>
              </w:rPr>
            </w:pPr>
            <w:r w:rsidRPr="00C6595C">
              <w:rPr>
                <w:b/>
                <w:color w:val="auto"/>
                <w:sz w:val="20"/>
                <w:szCs w:val="20"/>
                <w:lang w:val="en-GB"/>
              </w:rPr>
              <w:t>Not applicable / No answer</w:t>
            </w:r>
          </w:p>
        </w:tc>
        <w:tc>
          <w:tcPr>
            <w:tcW w:w="708" w:type="dxa"/>
            <w:shd w:val="clear" w:color="auto" w:fill="D9D9D9" w:themeFill="background1" w:themeFillShade="D9"/>
          </w:tcPr>
          <w:p w14:paraId="582289DC"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1</w:t>
            </w:r>
          </w:p>
          <w:p w14:paraId="327317B6" w14:textId="6BC4ADC3" w:rsidR="005D70EC" w:rsidRPr="00C6595C" w:rsidRDefault="008F2C5B" w:rsidP="005D70EC">
            <w:pPr>
              <w:ind w:left="0"/>
              <w:jc w:val="center"/>
              <w:rPr>
                <w:b/>
                <w:color w:val="auto"/>
                <w:sz w:val="20"/>
                <w:szCs w:val="20"/>
                <w:lang w:val="en-GB"/>
              </w:rPr>
            </w:pPr>
            <w:r w:rsidRPr="00C6595C">
              <w:rPr>
                <w:b/>
                <w:color w:val="auto"/>
                <w:sz w:val="20"/>
                <w:szCs w:val="20"/>
                <w:lang w:val="en-GB"/>
              </w:rPr>
              <w:t>Very low level</w:t>
            </w:r>
          </w:p>
        </w:tc>
        <w:tc>
          <w:tcPr>
            <w:tcW w:w="851" w:type="dxa"/>
            <w:shd w:val="clear" w:color="auto" w:fill="D9D9D9" w:themeFill="background1" w:themeFillShade="D9"/>
          </w:tcPr>
          <w:p w14:paraId="642B4A0F"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2</w:t>
            </w:r>
          </w:p>
          <w:p w14:paraId="04615ECA" w14:textId="2C5F47BC" w:rsidR="005D70EC" w:rsidRPr="00C6595C" w:rsidRDefault="008F2C5B" w:rsidP="005D70EC">
            <w:pPr>
              <w:ind w:left="0"/>
              <w:jc w:val="center"/>
              <w:rPr>
                <w:b/>
                <w:color w:val="auto"/>
                <w:sz w:val="20"/>
                <w:szCs w:val="20"/>
                <w:lang w:val="en-GB"/>
              </w:rPr>
            </w:pPr>
            <w:r w:rsidRPr="00C6595C">
              <w:rPr>
                <w:b/>
                <w:color w:val="auto"/>
                <w:sz w:val="20"/>
                <w:szCs w:val="20"/>
                <w:lang w:val="en-GB"/>
              </w:rPr>
              <w:t>Low level</w:t>
            </w:r>
          </w:p>
        </w:tc>
        <w:tc>
          <w:tcPr>
            <w:tcW w:w="807" w:type="dxa"/>
            <w:shd w:val="clear" w:color="auto" w:fill="D9D9D9" w:themeFill="background1" w:themeFillShade="D9"/>
          </w:tcPr>
          <w:p w14:paraId="4DC8D8DF"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3</w:t>
            </w:r>
          </w:p>
          <w:p w14:paraId="267E0B4E" w14:textId="74B3331D" w:rsidR="005D70EC" w:rsidRPr="00C6595C" w:rsidRDefault="008F2C5B" w:rsidP="005D70EC">
            <w:pPr>
              <w:ind w:left="0"/>
              <w:jc w:val="center"/>
              <w:rPr>
                <w:b/>
                <w:color w:val="auto"/>
                <w:sz w:val="20"/>
                <w:szCs w:val="20"/>
                <w:lang w:val="en-GB"/>
              </w:rPr>
            </w:pPr>
            <w:r w:rsidRPr="00C6595C">
              <w:rPr>
                <w:b/>
                <w:color w:val="auto"/>
                <w:sz w:val="20"/>
                <w:szCs w:val="20"/>
                <w:lang w:val="en-GB"/>
              </w:rPr>
              <w:t>Medium level</w:t>
            </w:r>
          </w:p>
        </w:tc>
        <w:tc>
          <w:tcPr>
            <w:tcW w:w="806" w:type="dxa"/>
            <w:shd w:val="clear" w:color="auto" w:fill="D9D9D9" w:themeFill="background1" w:themeFillShade="D9"/>
          </w:tcPr>
          <w:p w14:paraId="7E6CBB7B"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4</w:t>
            </w:r>
          </w:p>
          <w:p w14:paraId="31F464C4" w14:textId="65706A75" w:rsidR="005D70EC" w:rsidRPr="00C6595C" w:rsidRDefault="008F2C5B" w:rsidP="005D70EC">
            <w:pPr>
              <w:ind w:left="0"/>
              <w:jc w:val="center"/>
              <w:rPr>
                <w:b/>
                <w:color w:val="auto"/>
                <w:sz w:val="20"/>
                <w:szCs w:val="20"/>
                <w:lang w:val="en-GB"/>
              </w:rPr>
            </w:pPr>
            <w:r w:rsidRPr="00C6595C">
              <w:rPr>
                <w:b/>
                <w:color w:val="auto"/>
                <w:sz w:val="20"/>
                <w:szCs w:val="20"/>
                <w:lang w:val="en-GB"/>
              </w:rPr>
              <w:t>High level</w:t>
            </w:r>
          </w:p>
        </w:tc>
        <w:tc>
          <w:tcPr>
            <w:tcW w:w="806" w:type="dxa"/>
            <w:shd w:val="clear" w:color="auto" w:fill="D9D9D9" w:themeFill="background1" w:themeFillShade="D9"/>
          </w:tcPr>
          <w:p w14:paraId="35EE46FC"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5</w:t>
            </w:r>
          </w:p>
          <w:p w14:paraId="3B9975BF" w14:textId="5D7ECA25" w:rsidR="005D70EC" w:rsidRPr="00C6595C" w:rsidRDefault="008F2C5B" w:rsidP="005D70EC">
            <w:pPr>
              <w:ind w:left="0"/>
              <w:jc w:val="center"/>
              <w:rPr>
                <w:b/>
                <w:color w:val="auto"/>
                <w:sz w:val="20"/>
                <w:szCs w:val="20"/>
                <w:lang w:val="en-GB"/>
              </w:rPr>
            </w:pPr>
            <w:r w:rsidRPr="00C6595C">
              <w:rPr>
                <w:b/>
                <w:color w:val="auto"/>
                <w:sz w:val="20"/>
                <w:szCs w:val="20"/>
                <w:lang w:val="en-GB"/>
              </w:rPr>
              <w:t>Very high level</w:t>
            </w:r>
          </w:p>
        </w:tc>
      </w:tr>
      <w:tr w:rsidR="008F2C5B" w:rsidRPr="00C6595C" w14:paraId="59CDA09A" w14:textId="09470372" w:rsidTr="00362107">
        <w:trPr>
          <w:trHeight w:val="286"/>
        </w:trPr>
        <w:tc>
          <w:tcPr>
            <w:tcW w:w="1384" w:type="dxa"/>
            <w:vMerge w:val="restart"/>
          </w:tcPr>
          <w:p w14:paraId="0FFD3E26" w14:textId="0F846B11" w:rsidR="00684A38" w:rsidRPr="00C6595C" w:rsidRDefault="00684A38" w:rsidP="00833C44">
            <w:pPr>
              <w:ind w:left="0"/>
              <w:rPr>
                <w:b/>
                <w:color w:val="auto"/>
                <w:sz w:val="20"/>
                <w:szCs w:val="20"/>
                <w:lang w:val="en-GB"/>
              </w:rPr>
            </w:pPr>
            <w:r w:rsidRPr="00C6595C">
              <w:rPr>
                <w:b/>
                <w:color w:val="auto"/>
                <w:sz w:val="20"/>
                <w:szCs w:val="20"/>
                <w:lang w:val="en-GB"/>
              </w:rPr>
              <w:t>Form</w:t>
            </w:r>
          </w:p>
        </w:tc>
        <w:tc>
          <w:tcPr>
            <w:tcW w:w="4536" w:type="dxa"/>
          </w:tcPr>
          <w:p w14:paraId="0145F0FB" w14:textId="63D76C10" w:rsidR="00684A38" w:rsidRPr="00C6595C" w:rsidRDefault="008F2C5B" w:rsidP="00833C44">
            <w:pPr>
              <w:ind w:left="0"/>
              <w:rPr>
                <w:color w:val="auto"/>
                <w:sz w:val="20"/>
                <w:szCs w:val="20"/>
                <w:lang w:val="en-GB"/>
              </w:rPr>
            </w:pPr>
            <w:r w:rsidRPr="00C6595C">
              <w:rPr>
                <w:color w:val="auto"/>
                <w:sz w:val="20"/>
                <w:szCs w:val="20"/>
                <w:lang w:val="en-GB"/>
              </w:rPr>
              <w:t>The questions are answered coherently</w:t>
            </w:r>
          </w:p>
        </w:tc>
        <w:tc>
          <w:tcPr>
            <w:tcW w:w="851" w:type="dxa"/>
          </w:tcPr>
          <w:p w14:paraId="733A70FF" w14:textId="77777777" w:rsidR="00684A38" w:rsidRPr="00C6595C" w:rsidRDefault="00684A38" w:rsidP="00833C44">
            <w:pPr>
              <w:ind w:left="0"/>
              <w:rPr>
                <w:color w:val="auto"/>
                <w:sz w:val="20"/>
                <w:szCs w:val="20"/>
                <w:lang w:val="en-GB"/>
              </w:rPr>
            </w:pPr>
          </w:p>
        </w:tc>
        <w:tc>
          <w:tcPr>
            <w:tcW w:w="708" w:type="dxa"/>
          </w:tcPr>
          <w:p w14:paraId="240DE019" w14:textId="77777777" w:rsidR="00684A38" w:rsidRPr="00C6595C" w:rsidRDefault="00684A38" w:rsidP="00833C44">
            <w:pPr>
              <w:ind w:left="0"/>
              <w:rPr>
                <w:color w:val="auto"/>
                <w:sz w:val="20"/>
                <w:szCs w:val="20"/>
                <w:lang w:val="en-GB"/>
              </w:rPr>
            </w:pPr>
          </w:p>
        </w:tc>
        <w:tc>
          <w:tcPr>
            <w:tcW w:w="851" w:type="dxa"/>
          </w:tcPr>
          <w:p w14:paraId="435AEF08" w14:textId="77777777" w:rsidR="00684A38" w:rsidRPr="00C6595C" w:rsidRDefault="00684A38" w:rsidP="00833C44">
            <w:pPr>
              <w:ind w:left="0"/>
              <w:rPr>
                <w:color w:val="auto"/>
                <w:sz w:val="20"/>
                <w:szCs w:val="20"/>
                <w:lang w:val="en-GB"/>
              </w:rPr>
            </w:pPr>
          </w:p>
        </w:tc>
        <w:tc>
          <w:tcPr>
            <w:tcW w:w="807" w:type="dxa"/>
          </w:tcPr>
          <w:p w14:paraId="1290D87B" w14:textId="77777777" w:rsidR="00684A38" w:rsidRPr="00C6595C" w:rsidRDefault="00684A38" w:rsidP="00833C44">
            <w:pPr>
              <w:ind w:left="0"/>
              <w:rPr>
                <w:color w:val="auto"/>
                <w:sz w:val="20"/>
                <w:szCs w:val="20"/>
                <w:lang w:val="en-GB"/>
              </w:rPr>
            </w:pPr>
          </w:p>
        </w:tc>
        <w:tc>
          <w:tcPr>
            <w:tcW w:w="806" w:type="dxa"/>
          </w:tcPr>
          <w:p w14:paraId="017A8632" w14:textId="77777777" w:rsidR="00684A38" w:rsidRPr="00C6595C" w:rsidRDefault="00684A38" w:rsidP="00833C44">
            <w:pPr>
              <w:ind w:left="0"/>
              <w:rPr>
                <w:color w:val="auto"/>
                <w:sz w:val="20"/>
                <w:szCs w:val="20"/>
                <w:lang w:val="en-GB"/>
              </w:rPr>
            </w:pPr>
          </w:p>
        </w:tc>
        <w:tc>
          <w:tcPr>
            <w:tcW w:w="806" w:type="dxa"/>
          </w:tcPr>
          <w:p w14:paraId="045BE4D7" w14:textId="77777777" w:rsidR="00684A38" w:rsidRPr="00C6595C" w:rsidRDefault="00684A38" w:rsidP="00833C44">
            <w:pPr>
              <w:ind w:left="0"/>
              <w:rPr>
                <w:color w:val="auto"/>
                <w:sz w:val="20"/>
                <w:szCs w:val="20"/>
                <w:lang w:val="en-GB"/>
              </w:rPr>
            </w:pPr>
          </w:p>
        </w:tc>
      </w:tr>
      <w:tr w:rsidR="008F2C5B" w:rsidRPr="00C6595C" w14:paraId="3BF3FC2A" w14:textId="5466B6F7" w:rsidTr="00362107">
        <w:trPr>
          <w:trHeight w:val="286"/>
        </w:trPr>
        <w:tc>
          <w:tcPr>
            <w:tcW w:w="1384" w:type="dxa"/>
            <w:vMerge/>
          </w:tcPr>
          <w:p w14:paraId="40971D72" w14:textId="77777777" w:rsidR="00684A38" w:rsidRPr="00C6595C" w:rsidRDefault="00684A38" w:rsidP="00833C44">
            <w:pPr>
              <w:ind w:left="0"/>
              <w:rPr>
                <w:b/>
                <w:color w:val="auto"/>
                <w:sz w:val="20"/>
                <w:szCs w:val="20"/>
                <w:lang w:val="en-GB"/>
              </w:rPr>
            </w:pPr>
          </w:p>
        </w:tc>
        <w:tc>
          <w:tcPr>
            <w:tcW w:w="4536" w:type="dxa"/>
          </w:tcPr>
          <w:p w14:paraId="00516EAB" w14:textId="714D1CFE" w:rsidR="00684A38" w:rsidRPr="00C6595C" w:rsidRDefault="008F2C5B" w:rsidP="00833C44">
            <w:pPr>
              <w:ind w:left="0"/>
              <w:rPr>
                <w:color w:val="auto"/>
                <w:sz w:val="20"/>
                <w:szCs w:val="20"/>
                <w:lang w:val="en-GB"/>
              </w:rPr>
            </w:pPr>
            <w:r w:rsidRPr="00C6595C">
              <w:rPr>
                <w:color w:val="auto"/>
                <w:sz w:val="20"/>
                <w:szCs w:val="20"/>
                <w:lang w:val="en-GB"/>
              </w:rPr>
              <w:t>The grammar used is proper</w:t>
            </w:r>
          </w:p>
        </w:tc>
        <w:tc>
          <w:tcPr>
            <w:tcW w:w="851" w:type="dxa"/>
          </w:tcPr>
          <w:p w14:paraId="4F0F37D7" w14:textId="77777777" w:rsidR="00684A38" w:rsidRPr="00C6595C" w:rsidRDefault="00684A38" w:rsidP="00833C44">
            <w:pPr>
              <w:ind w:left="0"/>
              <w:rPr>
                <w:color w:val="auto"/>
                <w:sz w:val="20"/>
                <w:szCs w:val="20"/>
                <w:lang w:val="en-GB"/>
              </w:rPr>
            </w:pPr>
          </w:p>
        </w:tc>
        <w:tc>
          <w:tcPr>
            <w:tcW w:w="708" w:type="dxa"/>
          </w:tcPr>
          <w:p w14:paraId="15DE02E9" w14:textId="77777777" w:rsidR="00684A38" w:rsidRPr="00C6595C" w:rsidRDefault="00684A38" w:rsidP="00833C44">
            <w:pPr>
              <w:ind w:left="0"/>
              <w:rPr>
                <w:color w:val="auto"/>
                <w:sz w:val="20"/>
                <w:szCs w:val="20"/>
                <w:lang w:val="en-GB"/>
              </w:rPr>
            </w:pPr>
          </w:p>
        </w:tc>
        <w:tc>
          <w:tcPr>
            <w:tcW w:w="851" w:type="dxa"/>
          </w:tcPr>
          <w:p w14:paraId="0122514E" w14:textId="77777777" w:rsidR="00684A38" w:rsidRPr="00C6595C" w:rsidRDefault="00684A38" w:rsidP="00833C44">
            <w:pPr>
              <w:ind w:left="0"/>
              <w:rPr>
                <w:color w:val="auto"/>
                <w:sz w:val="20"/>
                <w:szCs w:val="20"/>
                <w:lang w:val="en-GB"/>
              </w:rPr>
            </w:pPr>
          </w:p>
        </w:tc>
        <w:tc>
          <w:tcPr>
            <w:tcW w:w="807" w:type="dxa"/>
          </w:tcPr>
          <w:p w14:paraId="1C95DAB4" w14:textId="77777777" w:rsidR="00684A38" w:rsidRPr="00C6595C" w:rsidRDefault="00684A38" w:rsidP="00833C44">
            <w:pPr>
              <w:ind w:left="0"/>
              <w:rPr>
                <w:color w:val="auto"/>
                <w:sz w:val="20"/>
                <w:szCs w:val="20"/>
                <w:lang w:val="en-GB"/>
              </w:rPr>
            </w:pPr>
          </w:p>
        </w:tc>
        <w:tc>
          <w:tcPr>
            <w:tcW w:w="806" w:type="dxa"/>
          </w:tcPr>
          <w:p w14:paraId="0A88F53E" w14:textId="77777777" w:rsidR="00684A38" w:rsidRPr="00C6595C" w:rsidRDefault="00684A38" w:rsidP="00833C44">
            <w:pPr>
              <w:ind w:left="0"/>
              <w:rPr>
                <w:color w:val="auto"/>
                <w:sz w:val="20"/>
                <w:szCs w:val="20"/>
                <w:lang w:val="en-GB"/>
              </w:rPr>
            </w:pPr>
          </w:p>
        </w:tc>
        <w:tc>
          <w:tcPr>
            <w:tcW w:w="806" w:type="dxa"/>
          </w:tcPr>
          <w:p w14:paraId="0385F7AD" w14:textId="77777777" w:rsidR="00684A38" w:rsidRPr="00C6595C" w:rsidRDefault="00684A38" w:rsidP="00833C44">
            <w:pPr>
              <w:ind w:left="0"/>
              <w:rPr>
                <w:color w:val="auto"/>
                <w:sz w:val="20"/>
                <w:szCs w:val="20"/>
                <w:lang w:val="en-GB"/>
              </w:rPr>
            </w:pPr>
          </w:p>
        </w:tc>
      </w:tr>
      <w:tr w:rsidR="008F2C5B" w:rsidRPr="00C6595C" w14:paraId="1F75DB27" w14:textId="1A2AEAE9" w:rsidTr="00362107">
        <w:trPr>
          <w:trHeight w:val="301"/>
        </w:trPr>
        <w:tc>
          <w:tcPr>
            <w:tcW w:w="1384" w:type="dxa"/>
            <w:vMerge w:val="restart"/>
          </w:tcPr>
          <w:p w14:paraId="7192B7C9" w14:textId="40211B32" w:rsidR="00684A38" w:rsidRPr="00C6595C" w:rsidRDefault="00684A38" w:rsidP="00833C44">
            <w:pPr>
              <w:ind w:left="0"/>
              <w:rPr>
                <w:b/>
                <w:color w:val="auto"/>
                <w:sz w:val="20"/>
                <w:szCs w:val="20"/>
                <w:lang w:val="en-GB"/>
              </w:rPr>
            </w:pPr>
            <w:r w:rsidRPr="00C6595C">
              <w:rPr>
                <w:b/>
                <w:color w:val="auto"/>
                <w:sz w:val="20"/>
                <w:szCs w:val="20"/>
                <w:lang w:val="en-GB"/>
              </w:rPr>
              <w:t>Conten</w:t>
            </w:r>
            <w:r w:rsidR="008F2C5B" w:rsidRPr="00C6595C">
              <w:rPr>
                <w:b/>
                <w:color w:val="auto"/>
                <w:sz w:val="20"/>
                <w:szCs w:val="20"/>
                <w:lang w:val="en-GB"/>
              </w:rPr>
              <w:t>t</w:t>
            </w:r>
          </w:p>
        </w:tc>
        <w:tc>
          <w:tcPr>
            <w:tcW w:w="4536" w:type="dxa"/>
          </w:tcPr>
          <w:p w14:paraId="24A19CD9" w14:textId="6E7A4FF4" w:rsidR="00684A38" w:rsidRPr="00C6595C" w:rsidRDefault="008F2C5B" w:rsidP="00833C44">
            <w:pPr>
              <w:ind w:left="0"/>
              <w:rPr>
                <w:color w:val="auto"/>
                <w:sz w:val="20"/>
                <w:szCs w:val="20"/>
                <w:lang w:val="en-GB"/>
              </w:rPr>
            </w:pPr>
            <w:r w:rsidRPr="00C6595C">
              <w:rPr>
                <w:color w:val="auto"/>
                <w:sz w:val="20"/>
                <w:szCs w:val="20"/>
                <w:lang w:val="en-GB"/>
              </w:rPr>
              <w:t>The res</w:t>
            </w:r>
            <w:r w:rsidR="00C6595C" w:rsidRPr="00C6595C">
              <w:rPr>
                <w:color w:val="auto"/>
                <w:sz w:val="20"/>
                <w:szCs w:val="20"/>
                <w:lang w:val="en-GB"/>
              </w:rPr>
              <w:t>p</w:t>
            </w:r>
            <w:r w:rsidRPr="00C6595C">
              <w:rPr>
                <w:color w:val="auto"/>
                <w:sz w:val="20"/>
                <w:szCs w:val="20"/>
                <w:lang w:val="en-GB"/>
              </w:rPr>
              <w:t>onses show clarity</w:t>
            </w:r>
          </w:p>
        </w:tc>
        <w:tc>
          <w:tcPr>
            <w:tcW w:w="851" w:type="dxa"/>
          </w:tcPr>
          <w:p w14:paraId="670B00EE" w14:textId="77777777" w:rsidR="00684A38" w:rsidRPr="00C6595C" w:rsidRDefault="00684A38" w:rsidP="00833C44">
            <w:pPr>
              <w:ind w:left="0"/>
              <w:rPr>
                <w:color w:val="auto"/>
                <w:sz w:val="20"/>
                <w:szCs w:val="20"/>
                <w:lang w:val="en-GB"/>
              </w:rPr>
            </w:pPr>
          </w:p>
        </w:tc>
        <w:tc>
          <w:tcPr>
            <w:tcW w:w="708" w:type="dxa"/>
          </w:tcPr>
          <w:p w14:paraId="2C2F8AF8" w14:textId="77777777" w:rsidR="00684A38" w:rsidRPr="00C6595C" w:rsidRDefault="00684A38" w:rsidP="00833C44">
            <w:pPr>
              <w:ind w:left="0"/>
              <w:rPr>
                <w:color w:val="auto"/>
                <w:sz w:val="20"/>
                <w:szCs w:val="20"/>
                <w:lang w:val="en-GB"/>
              </w:rPr>
            </w:pPr>
          </w:p>
        </w:tc>
        <w:tc>
          <w:tcPr>
            <w:tcW w:w="851" w:type="dxa"/>
          </w:tcPr>
          <w:p w14:paraId="36F32423" w14:textId="77777777" w:rsidR="00684A38" w:rsidRPr="00C6595C" w:rsidRDefault="00684A38" w:rsidP="00833C44">
            <w:pPr>
              <w:ind w:left="0"/>
              <w:rPr>
                <w:color w:val="auto"/>
                <w:sz w:val="20"/>
                <w:szCs w:val="20"/>
                <w:lang w:val="en-GB"/>
              </w:rPr>
            </w:pPr>
          </w:p>
        </w:tc>
        <w:tc>
          <w:tcPr>
            <w:tcW w:w="807" w:type="dxa"/>
          </w:tcPr>
          <w:p w14:paraId="28BE169A" w14:textId="77777777" w:rsidR="00684A38" w:rsidRPr="00C6595C" w:rsidRDefault="00684A38" w:rsidP="00833C44">
            <w:pPr>
              <w:ind w:left="0"/>
              <w:rPr>
                <w:color w:val="auto"/>
                <w:sz w:val="20"/>
                <w:szCs w:val="20"/>
                <w:lang w:val="en-GB"/>
              </w:rPr>
            </w:pPr>
          </w:p>
        </w:tc>
        <w:tc>
          <w:tcPr>
            <w:tcW w:w="806" w:type="dxa"/>
          </w:tcPr>
          <w:p w14:paraId="0025CA1B" w14:textId="77777777" w:rsidR="00684A38" w:rsidRPr="00C6595C" w:rsidRDefault="00684A38" w:rsidP="00833C44">
            <w:pPr>
              <w:ind w:left="0"/>
              <w:rPr>
                <w:color w:val="auto"/>
                <w:sz w:val="20"/>
                <w:szCs w:val="20"/>
                <w:lang w:val="en-GB"/>
              </w:rPr>
            </w:pPr>
          </w:p>
        </w:tc>
        <w:tc>
          <w:tcPr>
            <w:tcW w:w="806" w:type="dxa"/>
          </w:tcPr>
          <w:p w14:paraId="7B82AFB4" w14:textId="77777777" w:rsidR="00684A38" w:rsidRPr="00C6595C" w:rsidRDefault="00684A38" w:rsidP="00833C44">
            <w:pPr>
              <w:ind w:left="0"/>
              <w:rPr>
                <w:color w:val="auto"/>
                <w:sz w:val="20"/>
                <w:szCs w:val="20"/>
                <w:lang w:val="en-GB"/>
              </w:rPr>
            </w:pPr>
          </w:p>
        </w:tc>
      </w:tr>
      <w:tr w:rsidR="008F2C5B" w:rsidRPr="00C6595C" w14:paraId="3E8E00DB" w14:textId="5F9B7C08" w:rsidTr="00362107">
        <w:trPr>
          <w:trHeight w:val="286"/>
        </w:trPr>
        <w:tc>
          <w:tcPr>
            <w:tcW w:w="1384" w:type="dxa"/>
            <w:vMerge/>
          </w:tcPr>
          <w:p w14:paraId="07652C68" w14:textId="77777777" w:rsidR="00684A38" w:rsidRPr="00C6595C" w:rsidRDefault="00684A38" w:rsidP="00833C44">
            <w:pPr>
              <w:ind w:left="0"/>
              <w:rPr>
                <w:b/>
                <w:color w:val="auto"/>
                <w:sz w:val="20"/>
                <w:szCs w:val="20"/>
                <w:lang w:val="en-GB"/>
              </w:rPr>
            </w:pPr>
          </w:p>
        </w:tc>
        <w:tc>
          <w:tcPr>
            <w:tcW w:w="4536" w:type="dxa"/>
          </w:tcPr>
          <w:p w14:paraId="4F653EF6" w14:textId="5EB1D98E" w:rsidR="00684A38" w:rsidRPr="00C6595C" w:rsidRDefault="008F2C5B" w:rsidP="00833C44">
            <w:pPr>
              <w:ind w:left="0"/>
              <w:rPr>
                <w:color w:val="auto"/>
                <w:sz w:val="20"/>
                <w:szCs w:val="20"/>
                <w:lang w:val="en-GB"/>
              </w:rPr>
            </w:pPr>
            <w:r w:rsidRPr="00C6595C">
              <w:rPr>
                <w:color w:val="auto"/>
                <w:sz w:val="20"/>
                <w:szCs w:val="20"/>
                <w:lang w:val="en-GB"/>
              </w:rPr>
              <w:t>If the question calls for it, the student is able to properly argue the answer</w:t>
            </w:r>
          </w:p>
        </w:tc>
        <w:tc>
          <w:tcPr>
            <w:tcW w:w="851" w:type="dxa"/>
          </w:tcPr>
          <w:p w14:paraId="7A2D5182" w14:textId="77777777" w:rsidR="00684A38" w:rsidRPr="00C6595C" w:rsidRDefault="00684A38" w:rsidP="00833C44">
            <w:pPr>
              <w:ind w:left="0"/>
              <w:rPr>
                <w:color w:val="auto"/>
                <w:sz w:val="20"/>
                <w:szCs w:val="20"/>
                <w:lang w:val="en-GB"/>
              </w:rPr>
            </w:pPr>
          </w:p>
        </w:tc>
        <w:tc>
          <w:tcPr>
            <w:tcW w:w="708" w:type="dxa"/>
          </w:tcPr>
          <w:p w14:paraId="379CE8E1" w14:textId="77777777" w:rsidR="00684A38" w:rsidRPr="00C6595C" w:rsidRDefault="00684A38" w:rsidP="00833C44">
            <w:pPr>
              <w:ind w:left="0"/>
              <w:rPr>
                <w:color w:val="auto"/>
                <w:sz w:val="20"/>
                <w:szCs w:val="20"/>
                <w:lang w:val="en-GB"/>
              </w:rPr>
            </w:pPr>
          </w:p>
        </w:tc>
        <w:tc>
          <w:tcPr>
            <w:tcW w:w="851" w:type="dxa"/>
          </w:tcPr>
          <w:p w14:paraId="199ED4EF" w14:textId="77777777" w:rsidR="00684A38" w:rsidRPr="00C6595C" w:rsidRDefault="00684A38" w:rsidP="00833C44">
            <w:pPr>
              <w:ind w:left="0"/>
              <w:rPr>
                <w:color w:val="auto"/>
                <w:sz w:val="20"/>
                <w:szCs w:val="20"/>
                <w:lang w:val="en-GB"/>
              </w:rPr>
            </w:pPr>
          </w:p>
        </w:tc>
        <w:tc>
          <w:tcPr>
            <w:tcW w:w="807" w:type="dxa"/>
          </w:tcPr>
          <w:p w14:paraId="7D5B9C74" w14:textId="77777777" w:rsidR="00684A38" w:rsidRPr="00C6595C" w:rsidRDefault="00684A38" w:rsidP="00833C44">
            <w:pPr>
              <w:ind w:left="0"/>
              <w:rPr>
                <w:color w:val="auto"/>
                <w:sz w:val="20"/>
                <w:szCs w:val="20"/>
                <w:lang w:val="en-GB"/>
              </w:rPr>
            </w:pPr>
          </w:p>
        </w:tc>
        <w:tc>
          <w:tcPr>
            <w:tcW w:w="806" w:type="dxa"/>
          </w:tcPr>
          <w:p w14:paraId="28266A3E" w14:textId="77777777" w:rsidR="00684A38" w:rsidRPr="00C6595C" w:rsidRDefault="00684A38" w:rsidP="00833C44">
            <w:pPr>
              <w:ind w:left="0"/>
              <w:rPr>
                <w:color w:val="auto"/>
                <w:sz w:val="20"/>
                <w:szCs w:val="20"/>
                <w:lang w:val="en-GB"/>
              </w:rPr>
            </w:pPr>
          </w:p>
        </w:tc>
        <w:tc>
          <w:tcPr>
            <w:tcW w:w="806" w:type="dxa"/>
          </w:tcPr>
          <w:p w14:paraId="6AF2319F" w14:textId="77777777" w:rsidR="00684A38" w:rsidRPr="00C6595C" w:rsidRDefault="00684A38" w:rsidP="00833C44">
            <w:pPr>
              <w:ind w:left="0"/>
              <w:rPr>
                <w:color w:val="auto"/>
                <w:sz w:val="20"/>
                <w:szCs w:val="20"/>
                <w:lang w:val="en-GB"/>
              </w:rPr>
            </w:pPr>
          </w:p>
        </w:tc>
      </w:tr>
      <w:tr w:rsidR="008F2C5B" w:rsidRPr="00C6595C" w14:paraId="4A168C7E" w14:textId="68667E1F" w:rsidTr="00362107">
        <w:trPr>
          <w:trHeight w:val="286"/>
        </w:trPr>
        <w:tc>
          <w:tcPr>
            <w:tcW w:w="1384" w:type="dxa"/>
            <w:vMerge w:val="restart"/>
          </w:tcPr>
          <w:p w14:paraId="68C3AEFE" w14:textId="2677A137" w:rsidR="00684A38" w:rsidRPr="00C6595C" w:rsidRDefault="00684A38" w:rsidP="00833C44">
            <w:pPr>
              <w:ind w:left="0"/>
              <w:rPr>
                <w:b/>
                <w:color w:val="auto"/>
                <w:sz w:val="20"/>
                <w:szCs w:val="20"/>
                <w:lang w:val="en-GB"/>
              </w:rPr>
            </w:pPr>
            <w:r w:rsidRPr="00C6595C">
              <w:rPr>
                <w:b/>
                <w:color w:val="auto"/>
                <w:sz w:val="20"/>
                <w:szCs w:val="20"/>
                <w:lang w:val="en-GB"/>
              </w:rPr>
              <w:t>A</w:t>
            </w:r>
            <w:r w:rsidR="008F2C5B" w:rsidRPr="00C6595C">
              <w:rPr>
                <w:b/>
                <w:color w:val="auto"/>
                <w:sz w:val="20"/>
                <w:szCs w:val="20"/>
                <w:lang w:val="en-GB"/>
              </w:rPr>
              <w:t>ttitude</w:t>
            </w:r>
          </w:p>
        </w:tc>
        <w:tc>
          <w:tcPr>
            <w:tcW w:w="4536" w:type="dxa"/>
          </w:tcPr>
          <w:p w14:paraId="361D3385" w14:textId="74819B62" w:rsidR="00684A38" w:rsidRPr="00C6595C" w:rsidRDefault="008F2C5B" w:rsidP="00833C44">
            <w:pPr>
              <w:ind w:left="0"/>
              <w:rPr>
                <w:color w:val="auto"/>
                <w:sz w:val="20"/>
                <w:szCs w:val="20"/>
                <w:lang w:val="en-GB"/>
              </w:rPr>
            </w:pPr>
            <w:r w:rsidRPr="00C6595C">
              <w:rPr>
                <w:color w:val="auto"/>
                <w:sz w:val="20"/>
                <w:szCs w:val="20"/>
                <w:lang w:val="en-GB"/>
              </w:rPr>
              <w:t>The activity evidences the interest of the student, judging from the expressions used</w:t>
            </w:r>
          </w:p>
        </w:tc>
        <w:tc>
          <w:tcPr>
            <w:tcW w:w="851" w:type="dxa"/>
          </w:tcPr>
          <w:p w14:paraId="194E48B7" w14:textId="77777777" w:rsidR="00684A38" w:rsidRPr="00C6595C" w:rsidRDefault="00684A38" w:rsidP="00833C44">
            <w:pPr>
              <w:ind w:left="0"/>
              <w:rPr>
                <w:color w:val="auto"/>
                <w:sz w:val="20"/>
                <w:szCs w:val="20"/>
                <w:lang w:val="en-GB"/>
              </w:rPr>
            </w:pPr>
          </w:p>
        </w:tc>
        <w:tc>
          <w:tcPr>
            <w:tcW w:w="708" w:type="dxa"/>
          </w:tcPr>
          <w:p w14:paraId="6B484E53" w14:textId="77777777" w:rsidR="00684A38" w:rsidRPr="00C6595C" w:rsidRDefault="00684A38" w:rsidP="00833C44">
            <w:pPr>
              <w:ind w:left="0"/>
              <w:rPr>
                <w:color w:val="auto"/>
                <w:sz w:val="20"/>
                <w:szCs w:val="20"/>
                <w:lang w:val="en-GB"/>
              </w:rPr>
            </w:pPr>
          </w:p>
        </w:tc>
        <w:tc>
          <w:tcPr>
            <w:tcW w:w="851" w:type="dxa"/>
          </w:tcPr>
          <w:p w14:paraId="4FF1A8AF" w14:textId="77777777" w:rsidR="00684A38" w:rsidRPr="00C6595C" w:rsidRDefault="00684A38" w:rsidP="00833C44">
            <w:pPr>
              <w:ind w:left="0"/>
              <w:rPr>
                <w:color w:val="auto"/>
                <w:sz w:val="20"/>
                <w:szCs w:val="20"/>
                <w:lang w:val="en-GB"/>
              </w:rPr>
            </w:pPr>
          </w:p>
        </w:tc>
        <w:tc>
          <w:tcPr>
            <w:tcW w:w="807" w:type="dxa"/>
          </w:tcPr>
          <w:p w14:paraId="04E11606" w14:textId="77777777" w:rsidR="00684A38" w:rsidRPr="00C6595C" w:rsidRDefault="00684A38" w:rsidP="00833C44">
            <w:pPr>
              <w:ind w:left="0"/>
              <w:rPr>
                <w:color w:val="auto"/>
                <w:sz w:val="20"/>
                <w:szCs w:val="20"/>
                <w:lang w:val="en-GB"/>
              </w:rPr>
            </w:pPr>
          </w:p>
        </w:tc>
        <w:tc>
          <w:tcPr>
            <w:tcW w:w="806" w:type="dxa"/>
          </w:tcPr>
          <w:p w14:paraId="33AF920B" w14:textId="77777777" w:rsidR="00684A38" w:rsidRPr="00C6595C" w:rsidRDefault="00684A38" w:rsidP="00833C44">
            <w:pPr>
              <w:ind w:left="0"/>
              <w:rPr>
                <w:color w:val="auto"/>
                <w:sz w:val="20"/>
                <w:szCs w:val="20"/>
                <w:lang w:val="en-GB"/>
              </w:rPr>
            </w:pPr>
          </w:p>
        </w:tc>
        <w:tc>
          <w:tcPr>
            <w:tcW w:w="806" w:type="dxa"/>
          </w:tcPr>
          <w:p w14:paraId="3F0151B0" w14:textId="77777777" w:rsidR="00684A38" w:rsidRPr="00C6595C" w:rsidRDefault="00684A38" w:rsidP="00833C44">
            <w:pPr>
              <w:ind w:left="0"/>
              <w:rPr>
                <w:color w:val="auto"/>
                <w:sz w:val="20"/>
                <w:szCs w:val="20"/>
                <w:lang w:val="en-GB"/>
              </w:rPr>
            </w:pPr>
          </w:p>
        </w:tc>
      </w:tr>
      <w:tr w:rsidR="008F2C5B" w:rsidRPr="00C6595C" w14:paraId="3DC9F715" w14:textId="77777777" w:rsidTr="00362107">
        <w:trPr>
          <w:trHeight w:val="286"/>
        </w:trPr>
        <w:tc>
          <w:tcPr>
            <w:tcW w:w="1384" w:type="dxa"/>
            <w:vMerge/>
          </w:tcPr>
          <w:p w14:paraId="301B216B" w14:textId="77777777" w:rsidR="00684A38" w:rsidRPr="00C6595C" w:rsidRDefault="00684A38" w:rsidP="00833C44">
            <w:pPr>
              <w:ind w:left="0"/>
              <w:rPr>
                <w:b/>
                <w:color w:val="auto"/>
                <w:sz w:val="20"/>
                <w:szCs w:val="20"/>
                <w:lang w:val="en-GB"/>
              </w:rPr>
            </w:pPr>
          </w:p>
        </w:tc>
        <w:tc>
          <w:tcPr>
            <w:tcW w:w="4536" w:type="dxa"/>
          </w:tcPr>
          <w:p w14:paraId="1BDDC87C" w14:textId="6B59FBD9" w:rsidR="00684A38" w:rsidRPr="00C6595C" w:rsidRDefault="008F2C5B" w:rsidP="00833C44">
            <w:pPr>
              <w:ind w:left="0"/>
              <w:rPr>
                <w:color w:val="auto"/>
                <w:sz w:val="20"/>
                <w:szCs w:val="20"/>
                <w:lang w:val="en-GB"/>
              </w:rPr>
            </w:pPr>
            <w:r w:rsidRPr="00C6595C">
              <w:rPr>
                <w:color w:val="auto"/>
                <w:sz w:val="20"/>
                <w:szCs w:val="20"/>
                <w:lang w:val="en-GB"/>
              </w:rPr>
              <w:t>The answers are accurate</w:t>
            </w:r>
          </w:p>
        </w:tc>
        <w:tc>
          <w:tcPr>
            <w:tcW w:w="851" w:type="dxa"/>
          </w:tcPr>
          <w:p w14:paraId="266102E2" w14:textId="77777777" w:rsidR="00684A38" w:rsidRPr="00C6595C" w:rsidRDefault="00684A38" w:rsidP="00833C44">
            <w:pPr>
              <w:ind w:left="0"/>
              <w:rPr>
                <w:color w:val="auto"/>
                <w:sz w:val="20"/>
                <w:szCs w:val="20"/>
                <w:lang w:val="en-GB"/>
              </w:rPr>
            </w:pPr>
          </w:p>
        </w:tc>
        <w:tc>
          <w:tcPr>
            <w:tcW w:w="708" w:type="dxa"/>
          </w:tcPr>
          <w:p w14:paraId="72B856AA" w14:textId="77777777" w:rsidR="00684A38" w:rsidRPr="00C6595C" w:rsidRDefault="00684A38" w:rsidP="00833C44">
            <w:pPr>
              <w:ind w:left="0"/>
              <w:rPr>
                <w:color w:val="auto"/>
                <w:sz w:val="20"/>
                <w:szCs w:val="20"/>
                <w:lang w:val="en-GB"/>
              </w:rPr>
            </w:pPr>
          </w:p>
        </w:tc>
        <w:tc>
          <w:tcPr>
            <w:tcW w:w="851" w:type="dxa"/>
          </w:tcPr>
          <w:p w14:paraId="24E1AB4D" w14:textId="77777777" w:rsidR="00684A38" w:rsidRPr="00C6595C" w:rsidRDefault="00684A38" w:rsidP="00833C44">
            <w:pPr>
              <w:ind w:left="0"/>
              <w:rPr>
                <w:color w:val="auto"/>
                <w:sz w:val="20"/>
                <w:szCs w:val="20"/>
                <w:lang w:val="en-GB"/>
              </w:rPr>
            </w:pPr>
          </w:p>
        </w:tc>
        <w:tc>
          <w:tcPr>
            <w:tcW w:w="807" w:type="dxa"/>
          </w:tcPr>
          <w:p w14:paraId="0075600D" w14:textId="77777777" w:rsidR="00684A38" w:rsidRPr="00C6595C" w:rsidRDefault="00684A38" w:rsidP="00833C44">
            <w:pPr>
              <w:ind w:left="0"/>
              <w:rPr>
                <w:color w:val="auto"/>
                <w:sz w:val="20"/>
                <w:szCs w:val="20"/>
                <w:lang w:val="en-GB"/>
              </w:rPr>
            </w:pPr>
          </w:p>
        </w:tc>
        <w:tc>
          <w:tcPr>
            <w:tcW w:w="806" w:type="dxa"/>
          </w:tcPr>
          <w:p w14:paraId="31F2733E" w14:textId="77777777" w:rsidR="00684A38" w:rsidRPr="00C6595C" w:rsidRDefault="00684A38" w:rsidP="00833C44">
            <w:pPr>
              <w:ind w:left="0"/>
              <w:rPr>
                <w:color w:val="auto"/>
                <w:sz w:val="20"/>
                <w:szCs w:val="20"/>
                <w:lang w:val="en-GB"/>
              </w:rPr>
            </w:pPr>
          </w:p>
        </w:tc>
        <w:tc>
          <w:tcPr>
            <w:tcW w:w="806" w:type="dxa"/>
          </w:tcPr>
          <w:p w14:paraId="3D3BE4EC" w14:textId="77777777" w:rsidR="00684A38" w:rsidRPr="00C6595C" w:rsidRDefault="00684A38" w:rsidP="00833C44">
            <w:pPr>
              <w:ind w:left="0"/>
              <w:rPr>
                <w:color w:val="auto"/>
                <w:sz w:val="20"/>
                <w:szCs w:val="20"/>
                <w:lang w:val="en-GB"/>
              </w:rPr>
            </w:pPr>
          </w:p>
        </w:tc>
      </w:tr>
      <w:tr w:rsidR="008F2C5B" w:rsidRPr="00C6595C" w14:paraId="67E009D1" w14:textId="77777777" w:rsidTr="00362107">
        <w:trPr>
          <w:trHeight w:val="286"/>
        </w:trPr>
        <w:tc>
          <w:tcPr>
            <w:tcW w:w="1384" w:type="dxa"/>
          </w:tcPr>
          <w:p w14:paraId="79E20850" w14:textId="34ECAEA8" w:rsidR="00684A38" w:rsidRPr="00C6595C" w:rsidRDefault="00684A38" w:rsidP="00833C44">
            <w:pPr>
              <w:ind w:left="0"/>
              <w:rPr>
                <w:b/>
                <w:color w:val="auto"/>
                <w:sz w:val="20"/>
                <w:szCs w:val="20"/>
                <w:lang w:val="en-GB"/>
              </w:rPr>
            </w:pPr>
            <w:r w:rsidRPr="00C6595C">
              <w:rPr>
                <w:b/>
                <w:color w:val="auto"/>
                <w:sz w:val="20"/>
                <w:szCs w:val="20"/>
                <w:lang w:val="en-GB"/>
              </w:rPr>
              <w:t>General</w:t>
            </w:r>
          </w:p>
        </w:tc>
        <w:tc>
          <w:tcPr>
            <w:tcW w:w="4536" w:type="dxa"/>
          </w:tcPr>
          <w:p w14:paraId="6F65EE41" w14:textId="676E4E7B" w:rsidR="00684A38" w:rsidRPr="00C6595C" w:rsidRDefault="008F2C5B" w:rsidP="00833C44">
            <w:pPr>
              <w:ind w:left="0"/>
              <w:rPr>
                <w:color w:val="auto"/>
                <w:sz w:val="20"/>
                <w:szCs w:val="20"/>
                <w:lang w:val="en-GB"/>
              </w:rPr>
            </w:pPr>
            <w:r w:rsidRPr="00C6595C">
              <w:rPr>
                <w:color w:val="auto"/>
                <w:sz w:val="20"/>
                <w:szCs w:val="20"/>
                <w:lang w:val="en-GB"/>
              </w:rPr>
              <w:t>This activity is considered useful for the goals of the mentoring programme</w:t>
            </w:r>
          </w:p>
        </w:tc>
        <w:tc>
          <w:tcPr>
            <w:tcW w:w="851" w:type="dxa"/>
          </w:tcPr>
          <w:p w14:paraId="347223EF" w14:textId="77777777" w:rsidR="00684A38" w:rsidRPr="00C6595C" w:rsidRDefault="00684A38" w:rsidP="00833C44">
            <w:pPr>
              <w:ind w:left="0"/>
              <w:rPr>
                <w:color w:val="auto"/>
                <w:sz w:val="20"/>
                <w:szCs w:val="20"/>
                <w:lang w:val="en-GB"/>
              </w:rPr>
            </w:pPr>
          </w:p>
        </w:tc>
        <w:tc>
          <w:tcPr>
            <w:tcW w:w="708" w:type="dxa"/>
          </w:tcPr>
          <w:p w14:paraId="19D94618" w14:textId="77777777" w:rsidR="00684A38" w:rsidRPr="00C6595C" w:rsidRDefault="00684A38" w:rsidP="00833C44">
            <w:pPr>
              <w:ind w:left="0"/>
              <w:rPr>
                <w:color w:val="auto"/>
                <w:sz w:val="20"/>
                <w:szCs w:val="20"/>
                <w:lang w:val="en-GB"/>
              </w:rPr>
            </w:pPr>
          </w:p>
        </w:tc>
        <w:tc>
          <w:tcPr>
            <w:tcW w:w="851" w:type="dxa"/>
          </w:tcPr>
          <w:p w14:paraId="3F62B806" w14:textId="77777777" w:rsidR="00684A38" w:rsidRPr="00C6595C" w:rsidRDefault="00684A38" w:rsidP="00833C44">
            <w:pPr>
              <w:ind w:left="0"/>
              <w:rPr>
                <w:color w:val="auto"/>
                <w:sz w:val="20"/>
                <w:szCs w:val="20"/>
                <w:lang w:val="en-GB"/>
              </w:rPr>
            </w:pPr>
          </w:p>
        </w:tc>
        <w:tc>
          <w:tcPr>
            <w:tcW w:w="807" w:type="dxa"/>
          </w:tcPr>
          <w:p w14:paraId="493A8596" w14:textId="77777777" w:rsidR="00684A38" w:rsidRPr="00C6595C" w:rsidRDefault="00684A38" w:rsidP="00833C44">
            <w:pPr>
              <w:ind w:left="0"/>
              <w:rPr>
                <w:color w:val="auto"/>
                <w:sz w:val="20"/>
                <w:szCs w:val="20"/>
                <w:lang w:val="en-GB"/>
              </w:rPr>
            </w:pPr>
          </w:p>
        </w:tc>
        <w:tc>
          <w:tcPr>
            <w:tcW w:w="806" w:type="dxa"/>
          </w:tcPr>
          <w:p w14:paraId="6523A94D" w14:textId="77777777" w:rsidR="00684A38" w:rsidRPr="00C6595C" w:rsidRDefault="00684A38" w:rsidP="00833C44">
            <w:pPr>
              <w:ind w:left="0"/>
              <w:rPr>
                <w:color w:val="auto"/>
                <w:sz w:val="20"/>
                <w:szCs w:val="20"/>
                <w:lang w:val="en-GB"/>
              </w:rPr>
            </w:pPr>
          </w:p>
        </w:tc>
        <w:tc>
          <w:tcPr>
            <w:tcW w:w="806" w:type="dxa"/>
          </w:tcPr>
          <w:p w14:paraId="2422D8B3" w14:textId="77777777" w:rsidR="00684A38" w:rsidRPr="00C6595C" w:rsidRDefault="00684A38" w:rsidP="00833C44">
            <w:pPr>
              <w:ind w:left="0"/>
              <w:rPr>
                <w:color w:val="auto"/>
                <w:sz w:val="20"/>
                <w:szCs w:val="20"/>
                <w:lang w:val="en-GB"/>
              </w:rPr>
            </w:pPr>
          </w:p>
        </w:tc>
      </w:tr>
    </w:tbl>
    <w:p w14:paraId="27498B99" w14:textId="31B42FEE" w:rsidR="00532EAF" w:rsidRPr="008F2C5B" w:rsidRDefault="00BB2848" w:rsidP="00DA2191">
      <w:pPr>
        <w:tabs>
          <w:tab w:val="left" w:pos="1485"/>
        </w:tabs>
        <w:ind w:left="0"/>
      </w:pPr>
    </w:p>
    <w:sectPr w:rsidR="00532EAF" w:rsidRPr="008F2C5B"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2B9DF" w14:textId="77777777" w:rsidR="00BB2848" w:rsidRDefault="00BB2848" w:rsidP="00833C44">
      <w:pPr>
        <w:spacing w:after="0" w:line="240" w:lineRule="auto"/>
      </w:pPr>
      <w:r>
        <w:separator/>
      </w:r>
    </w:p>
  </w:endnote>
  <w:endnote w:type="continuationSeparator" w:id="0">
    <w:p w14:paraId="53648AB2" w14:textId="77777777" w:rsidR="00BB2848" w:rsidRDefault="00BB2848"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E3D1" w14:textId="77777777" w:rsidR="00BB2848" w:rsidRDefault="00BB2848" w:rsidP="00833C44">
      <w:pPr>
        <w:spacing w:after="0" w:line="240" w:lineRule="auto"/>
      </w:pPr>
      <w:r>
        <w:separator/>
      </w:r>
    </w:p>
  </w:footnote>
  <w:footnote w:type="continuationSeparator" w:id="0">
    <w:p w14:paraId="1A90E671" w14:textId="77777777" w:rsidR="00BB2848" w:rsidRDefault="00BB2848"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225370"/>
    <w:rsid w:val="002A77FD"/>
    <w:rsid w:val="002B147E"/>
    <w:rsid w:val="002E78C4"/>
    <w:rsid w:val="00362107"/>
    <w:rsid w:val="003D3BFE"/>
    <w:rsid w:val="005D70EC"/>
    <w:rsid w:val="00684A38"/>
    <w:rsid w:val="006E0C1A"/>
    <w:rsid w:val="00726F1A"/>
    <w:rsid w:val="00794E49"/>
    <w:rsid w:val="00833C44"/>
    <w:rsid w:val="008841DC"/>
    <w:rsid w:val="00893D9F"/>
    <w:rsid w:val="008F2C5B"/>
    <w:rsid w:val="00994E90"/>
    <w:rsid w:val="00A81AA0"/>
    <w:rsid w:val="00AE1DE0"/>
    <w:rsid w:val="00BB2848"/>
    <w:rsid w:val="00BD0F68"/>
    <w:rsid w:val="00C12D6A"/>
    <w:rsid w:val="00C6595C"/>
    <w:rsid w:val="00DA2191"/>
    <w:rsid w:val="00DA3288"/>
    <w:rsid w:val="00E474A0"/>
    <w:rsid w:val="00E50B54"/>
    <w:rsid w:val="00E551B2"/>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DA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A2191"/>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DA21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DA2191"/>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D777-D301-084B-9449-DD8961BA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113</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10</cp:revision>
  <dcterms:created xsi:type="dcterms:W3CDTF">2018-01-15T10:53:00Z</dcterms:created>
  <dcterms:modified xsi:type="dcterms:W3CDTF">2018-02-22T15:26:00Z</dcterms:modified>
</cp:coreProperties>
</file>