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326A763F" w:rsidR="00833C44" w:rsidRPr="00F83C1E" w:rsidRDefault="00B75EF7" w:rsidP="00B75EF7">
      <w:pPr>
        <w:pStyle w:val="Puesto"/>
        <w:rPr>
          <w:sz w:val="48"/>
        </w:rPr>
      </w:pPr>
      <w:r w:rsidRPr="00F83C1E">
        <w:rPr>
          <w:sz w:val="48"/>
        </w:rPr>
        <w:t>MODULE 1. PERSONAL WELLBEING – SOCIAL SKILLS</w:t>
      </w:r>
    </w:p>
    <w:p w14:paraId="39471E76" w14:textId="083DD7DC" w:rsidR="00B75EF7" w:rsidRDefault="00B75EF7" w:rsidP="00B75EF7">
      <w:pPr>
        <w:pStyle w:val="Ttulo2"/>
      </w:pPr>
      <w:r>
        <w:t>SAMPLE ACTIVITY 1.1</w:t>
      </w:r>
    </w:p>
    <w:p w14:paraId="478EC533" w14:textId="037003E4" w:rsidR="00B75EF7" w:rsidRDefault="00B75EF7" w:rsidP="00B75EF7"/>
    <w:p w14:paraId="7B51EEC8" w14:textId="0D2FAC3B" w:rsidR="00B75EF7" w:rsidRDefault="00B75EF7" w:rsidP="00B75EF7">
      <w:pPr>
        <w:pStyle w:val="Ttulo3"/>
      </w:pPr>
      <w:r>
        <w:t xml:space="preserve">Name of the student: </w:t>
      </w:r>
    </w:p>
    <w:p w14:paraId="56B7DF96" w14:textId="49654E72" w:rsidR="00B75EF7" w:rsidRPr="004614AA" w:rsidRDefault="00EA79E2" w:rsidP="00B75EF7">
      <w:pPr>
        <w:rPr>
          <w:u w:val="single"/>
        </w:rPr>
      </w:pPr>
      <w:r>
        <w:rPr>
          <w:u w:val="single"/>
        </w:rPr>
        <w:t xml:space="preserve">Instructions: </w:t>
      </w:r>
      <w:r w:rsidR="00B75EF7" w:rsidRPr="00EA79E2">
        <w:t>Please</w:t>
      </w:r>
      <w:r w:rsidRPr="00EA79E2">
        <w:t xml:space="preserve"> answer the following questions and upload the document to the platform</w:t>
      </w:r>
      <w:r>
        <w:t>.</w:t>
      </w:r>
      <w:bookmarkStart w:id="0" w:name="_GoBack"/>
      <w:bookmarkEnd w:id="0"/>
    </w:p>
    <w:tbl>
      <w:tblPr>
        <w:tblStyle w:val="Tablaconcuadrcula"/>
        <w:tblW w:w="0" w:type="auto"/>
        <w:tblInd w:w="-1134" w:type="dxa"/>
        <w:tblLook w:val="04A0" w:firstRow="1" w:lastRow="0" w:firstColumn="1" w:lastColumn="0" w:noHBand="0" w:noVBand="1"/>
      </w:tblPr>
      <w:tblGrid>
        <w:gridCol w:w="8452"/>
      </w:tblGrid>
      <w:tr w:rsidR="004614AA" w14:paraId="707174F8" w14:textId="77777777" w:rsidTr="004614AA">
        <w:tc>
          <w:tcPr>
            <w:tcW w:w="8452" w:type="dxa"/>
            <w:tcBorders>
              <w:top w:val="nil"/>
              <w:left w:val="nil"/>
              <w:right w:val="nil"/>
            </w:tcBorders>
          </w:tcPr>
          <w:p w14:paraId="005FA60A" w14:textId="1CFB879C" w:rsidR="004614AA" w:rsidRDefault="004614AA" w:rsidP="00B75EF7">
            <w:pPr>
              <w:ind w:left="0"/>
            </w:pPr>
            <w:r>
              <w:t>Which activity did you choose?</w:t>
            </w:r>
          </w:p>
        </w:tc>
      </w:tr>
      <w:tr w:rsidR="004614AA" w14:paraId="7F606D25" w14:textId="77777777" w:rsidTr="004614AA">
        <w:tc>
          <w:tcPr>
            <w:tcW w:w="8452" w:type="dxa"/>
            <w:tcBorders>
              <w:bottom w:val="single" w:sz="4" w:space="0" w:color="auto"/>
            </w:tcBorders>
          </w:tcPr>
          <w:p w14:paraId="363A108E" w14:textId="77777777" w:rsidR="004614AA" w:rsidRDefault="004614AA" w:rsidP="00B75EF7">
            <w:pPr>
              <w:ind w:left="0"/>
            </w:pPr>
          </w:p>
          <w:p w14:paraId="6928D042" w14:textId="77777777" w:rsidR="004614AA" w:rsidRDefault="004614AA" w:rsidP="00B75EF7">
            <w:pPr>
              <w:ind w:left="0"/>
            </w:pPr>
          </w:p>
          <w:p w14:paraId="39FB7912" w14:textId="6C99F3BF" w:rsidR="004614AA" w:rsidRDefault="004614AA" w:rsidP="00B75EF7">
            <w:pPr>
              <w:ind w:left="0"/>
            </w:pPr>
          </w:p>
        </w:tc>
      </w:tr>
      <w:tr w:rsidR="004614AA" w14:paraId="5B33C778" w14:textId="77777777" w:rsidTr="004614AA">
        <w:tc>
          <w:tcPr>
            <w:tcW w:w="8452" w:type="dxa"/>
            <w:tcBorders>
              <w:left w:val="nil"/>
              <w:right w:val="nil"/>
            </w:tcBorders>
          </w:tcPr>
          <w:p w14:paraId="710B64F6" w14:textId="77777777" w:rsidR="004614AA" w:rsidRDefault="004614AA" w:rsidP="00B75EF7">
            <w:pPr>
              <w:ind w:left="0"/>
            </w:pPr>
          </w:p>
          <w:p w14:paraId="0299A3F6" w14:textId="07E4D6A6" w:rsidR="004614AA" w:rsidRDefault="004614AA" w:rsidP="00B75EF7">
            <w:pPr>
              <w:ind w:left="0"/>
            </w:pPr>
            <w:r>
              <w:t>Who did you participate with?</w:t>
            </w:r>
          </w:p>
        </w:tc>
      </w:tr>
      <w:tr w:rsidR="004614AA" w14:paraId="1205C205" w14:textId="77777777" w:rsidTr="004614AA">
        <w:tc>
          <w:tcPr>
            <w:tcW w:w="8452" w:type="dxa"/>
            <w:tcBorders>
              <w:bottom w:val="single" w:sz="4" w:space="0" w:color="auto"/>
            </w:tcBorders>
          </w:tcPr>
          <w:p w14:paraId="12C9480D" w14:textId="77777777" w:rsidR="004614AA" w:rsidRDefault="004614AA" w:rsidP="00B75EF7">
            <w:pPr>
              <w:ind w:left="0"/>
            </w:pPr>
          </w:p>
          <w:p w14:paraId="2EC93CDE" w14:textId="77777777" w:rsidR="004614AA" w:rsidRDefault="004614AA" w:rsidP="00B75EF7">
            <w:pPr>
              <w:ind w:left="0"/>
            </w:pPr>
          </w:p>
          <w:p w14:paraId="38E3B0E3" w14:textId="4EDDD1DF" w:rsidR="004614AA" w:rsidRDefault="004614AA" w:rsidP="00B75EF7">
            <w:pPr>
              <w:ind w:left="0"/>
            </w:pPr>
          </w:p>
        </w:tc>
      </w:tr>
      <w:tr w:rsidR="004614AA" w14:paraId="5C4DCA2D" w14:textId="77777777" w:rsidTr="004614AA">
        <w:tc>
          <w:tcPr>
            <w:tcW w:w="8452" w:type="dxa"/>
            <w:tcBorders>
              <w:left w:val="nil"/>
              <w:right w:val="nil"/>
            </w:tcBorders>
          </w:tcPr>
          <w:p w14:paraId="25BA4F11" w14:textId="77777777" w:rsidR="004614AA" w:rsidRDefault="004614AA" w:rsidP="004614AA">
            <w:pPr>
              <w:ind w:left="0"/>
            </w:pPr>
          </w:p>
          <w:p w14:paraId="56CEF304" w14:textId="5D2D1638" w:rsidR="004614AA" w:rsidRDefault="004614AA" w:rsidP="004614AA">
            <w:pPr>
              <w:ind w:left="0"/>
            </w:pPr>
            <w:r>
              <w:t>Did you find it easy to communicate with the other student/s? Why?</w:t>
            </w:r>
          </w:p>
        </w:tc>
      </w:tr>
      <w:tr w:rsidR="004614AA" w14:paraId="228D92AB" w14:textId="77777777" w:rsidTr="004614AA">
        <w:tc>
          <w:tcPr>
            <w:tcW w:w="8452" w:type="dxa"/>
            <w:tcBorders>
              <w:bottom w:val="single" w:sz="4" w:space="0" w:color="auto"/>
            </w:tcBorders>
          </w:tcPr>
          <w:p w14:paraId="3D1F9F12" w14:textId="77777777" w:rsidR="004614AA" w:rsidRDefault="004614AA" w:rsidP="004614AA">
            <w:pPr>
              <w:ind w:left="0"/>
            </w:pPr>
          </w:p>
          <w:p w14:paraId="37D3D5FC" w14:textId="77777777" w:rsidR="004614AA" w:rsidRDefault="004614AA" w:rsidP="004614AA">
            <w:pPr>
              <w:ind w:left="0"/>
            </w:pPr>
          </w:p>
          <w:p w14:paraId="25099179" w14:textId="77777777" w:rsidR="004614AA" w:rsidRDefault="004614AA" w:rsidP="004614AA">
            <w:pPr>
              <w:ind w:left="0"/>
            </w:pPr>
          </w:p>
          <w:p w14:paraId="61AF70F7" w14:textId="54C502CF" w:rsidR="004614AA" w:rsidRDefault="004614AA" w:rsidP="004614AA">
            <w:pPr>
              <w:ind w:left="0"/>
            </w:pPr>
          </w:p>
        </w:tc>
      </w:tr>
      <w:tr w:rsidR="004614AA" w14:paraId="283FE20E" w14:textId="77777777" w:rsidTr="004614AA">
        <w:tc>
          <w:tcPr>
            <w:tcW w:w="8452" w:type="dxa"/>
            <w:tcBorders>
              <w:left w:val="nil"/>
              <w:right w:val="nil"/>
            </w:tcBorders>
          </w:tcPr>
          <w:p w14:paraId="52DDBD39" w14:textId="77777777" w:rsidR="004614AA" w:rsidRDefault="004614AA" w:rsidP="00B75EF7">
            <w:pPr>
              <w:ind w:left="0"/>
            </w:pPr>
          </w:p>
          <w:p w14:paraId="78A9E194" w14:textId="6BD2411A" w:rsidR="004614AA" w:rsidRDefault="004614AA" w:rsidP="00B75EF7">
            <w:pPr>
              <w:ind w:left="0"/>
            </w:pPr>
            <w:r>
              <w:t xml:space="preserve">Did </w:t>
            </w:r>
            <w:r w:rsidR="000F40CC">
              <w:t>any participant</w:t>
            </w:r>
            <w:r>
              <w:t xml:space="preserve"> have any difficulties understanding the </w:t>
            </w:r>
            <w:r w:rsidR="001432FC">
              <w:t xml:space="preserve">rules of the activity? </w:t>
            </w:r>
            <w:r w:rsidR="00920B19">
              <w:t xml:space="preserve">If so, what was done to solve it? </w:t>
            </w:r>
          </w:p>
        </w:tc>
      </w:tr>
      <w:tr w:rsidR="004614AA" w14:paraId="5D0F6451" w14:textId="77777777" w:rsidTr="004614AA">
        <w:tc>
          <w:tcPr>
            <w:tcW w:w="8452" w:type="dxa"/>
            <w:tcBorders>
              <w:bottom w:val="single" w:sz="4" w:space="0" w:color="auto"/>
            </w:tcBorders>
          </w:tcPr>
          <w:p w14:paraId="321595B7" w14:textId="77777777" w:rsidR="004614AA" w:rsidRDefault="004614AA" w:rsidP="00B75EF7">
            <w:pPr>
              <w:ind w:left="0"/>
            </w:pPr>
          </w:p>
          <w:p w14:paraId="5BC497FE" w14:textId="77777777" w:rsidR="004614AA" w:rsidRDefault="004614AA" w:rsidP="00B75EF7">
            <w:pPr>
              <w:ind w:left="0"/>
            </w:pPr>
          </w:p>
          <w:p w14:paraId="65E25E01" w14:textId="77777777" w:rsidR="004614AA" w:rsidRDefault="004614AA" w:rsidP="00B75EF7">
            <w:pPr>
              <w:ind w:left="0"/>
            </w:pPr>
          </w:p>
          <w:p w14:paraId="5F0850C4" w14:textId="18DA76D5" w:rsidR="004614AA" w:rsidRDefault="004614AA" w:rsidP="00B75EF7">
            <w:pPr>
              <w:ind w:left="0"/>
            </w:pPr>
          </w:p>
        </w:tc>
      </w:tr>
      <w:tr w:rsidR="004614AA" w14:paraId="50ED4A50" w14:textId="77777777" w:rsidTr="004614AA">
        <w:tc>
          <w:tcPr>
            <w:tcW w:w="8452" w:type="dxa"/>
            <w:tcBorders>
              <w:left w:val="nil"/>
              <w:right w:val="nil"/>
            </w:tcBorders>
          </w:tcPr>
          <w:p w14:paraId="674D3AED" w14:textId="77777777" w:rsidR="004614AA" w:rsidRDefault="004614AA" w:rsidP="00B75EF7">
            <w:pPr>
              <w:ind w:left="0"/>
            </w:pPr>
          </w:p>
          <w:p w14:paraId="04C9E89C" w14:textId="28745729" w:rsidR="004614AA" w:rsidRDefault="00920B19" w:rsidP="00B75EF7">
            <w:pPr>
              <w:ind w:left="0"/>
            </w:pPr>
            <w:r>
              <w:t>Write a brief summary about things that you have noticed or learned about the other participants that you didn’t know before (e.g. they have siblings, they like sports, they are nice, they play an instrument, etc.)</w:t>
            </w:r>
          </w:p>
        </w:tc>
      </w:tr>
      <w:tr w:rsidR="004614AA" w14:paraId="68049138" w14:textId="77777777" w:rsidTr="00527E89">
        <w:tc>
          <w:tcPr>
            <w:tcW w:w="8452" w:type="dxa"/>
          </w:tcPr>
          <w:p w14:paraId="583F7B15" w14:textId="77777777" w:rsidR="004614AA" w:rsidRDefault="004614AA" w:rsidP="00B75EF7">
            <w:pPr>
              <w:ind w:left="0"/>
            </w:pPr>
          </w:p>
          <w:p w14:paraId="3E0730E7" w14:textId="77777777" w:rsidR="004614AA" w:rsidRDefault="004614AA" w:rsidP="00B75EF7">
            <w:pPr>
              <w:ind w:left="0"/>
            </w:pPr>
          </w:p>
          <w:p w14:paraId="579FE0BC" w14:textId="77777777" w:rsidR="004614AA" w:rsidRDefault="004614AA" w:rsidP="00B75EF7">
            <w:pPr>
              <w:ind w:left="0"/>
            </w:pPr>
          </w:p>
          <w:p w14:paraId="0833B6D1" w14:textId="77777777" w:rsidR="004614AA" w:rsidRDefault="004614AA" w:rsidP="00B75EF7">
            <w:pPr>
              <w:ind w:left="0"/>
            </w:pPr>
          </w:p>
          <w:p w14:paraId="6B7C7054" w14:textId="77777777" w:rsidR="004614AA" w:rsidRDefault="004614AA" w:rsidP="00B75EF7">
            <w:pPr>
              <w:ind w:left="0"/>
            </w:pPr>
          </w:p>
          <w:p w14:paraId="107B30DB" w14:textId="77777777" w:rsidR="004614AA" w:rsidRDefault="004614AA" w:rsidP="00B75EF7">
            <w:pPr>
              <w:ind w:left="0"/>
            </w:pPr>
          </w:p>
          <w:p w14:paraId="714177A2" w14:textId="53A9E195" w:rsidR="004614AA" w:rsidRDefault="004614AA" w:rsidP="00B75EF7">
            <w:pPr>
              <w:ind w:left="0"/>
            </w:pPr>
          </w:p>
          <w:p w14:paraId="374004E5" w14:textId="77777777" w:rsidR="004614AA" w:rsidRDefault="004614AA" w:rsidP="00B75EF7">
            <w:pPr>
              <w:ind w:left="0"/>
            </w:pPr>
          </w:p>
          <w:p w14:paraId="48686557" w14:textId="2C21BDF2" w:rsidR="004614AA" w:rsidRDefault="004614AA" w:rsidP="00B75EF7">
            <w:pPr>
              <w:ind w:left="0"/>
            </w:pPr>
          </w:p>
        </w:tc>
      </w:tr>
    </w:tbl>
    <w:p w14:paraId="4150A009" w14:textId="77777777" w:rsidR="00EA79E2" w:rsidRPr="00833C44" w:rsidRDefault="00EA79E2" w:rsidP="00833C44">
      <w:pPr>
        <w:tabs>
          <w:tab w:val="left" w:pos="1485"/>
        </w:tabs>
      </w:pPr>
    </w:p>
    <w:sectPr w:rsidR="00EA79E2"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E595C" w14:textId="77777777" w:rsidR="000A52BC" w:rsidRDefault="000A52BC" w:rsidP="00833C44">
      <w:pPr>
        <w:spacing w:after="0" w:line="240" w:lineRule="auto"/>
      </w:pPr>
      <w:r>
        <w:separator/>
      </w:r>
    </w:p>
  </w:endnote>
  <w:endnote w:type="continuationSeparator" w:id="0">
    <w:p w14:paraId="716A28C6" w14:textId="77777777" w:rsidR="000A52BC" w:rsidRDefault="000A52BC"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20406" w14:textId="77777777" w:rsidR="000A52BC" w:rsidRDefault="000A52BC" w:rsidP="00833C44">
      <w:pPr>
        <w:spacing w:after="0" w:line="240" w:lineRule="auto"/>
      </w:pPr>
      <w:r>
        <w:separator/>
      </w:r>
    </w:p>
  </w:footnote>
  <w:footnote w:type="continuationSeparator" w:id="0">
    <w:p w14:paraId="231928C3" w14:textId="77777777" w:rsidR="000A52BC" w:rsidRDefault="000A52BC"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A52BC"/>
    <w:rsid w:val="000D09FD"/>
    <w:rsid w:val="000F40CC"/>
    <w:rsid w:val="001432FC"/>
    <w:rsid w:val="001A3BDF"/>
    <w:rsid w:val="002A77FD"/>
    <w:rsid w:val="002B147E"/>
    <w:rsid w:val="002C2A31"/>
    <w:rsid w:val="003D3BFE"/>
    <w:rsid w:val="004614AA"/>
    <w:rsid w:val="00666B58"/>
    <w:rsid w:val="006E0C1A"/>
    <w:rsid w:val="00726F1A"/>
    <w:rsid w:val="00794E49"/>
    <w:rsid w:val="00833C44"/>
    <w:rsid w:val="008841DC"/>
    <w:rsid w:val="00920B19"/>
    <w:rsid w:val="00994E90"/>
    <w:rsid w:val="00A26702"/>
    <w:rsid w:val="00AE1DE0"/>
    <w:rsid w:val="00B75EF7"/>
    <w:rsid w:val="00BD0F68"/>
    <w:rsid w:val="00CC558A"/>
    <w:rsid w:val="00DC0CDE"/>
    <w:rsid w:val="00E474A0"/>
    <w:rsid w:val="00EA79E2"/>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110C-3D4D-774B-BD24-69331CA9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104</Words>
  <Characters>576</Characters>
  <Application>Microsoft Macintosh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10</cp:revision>
  <dcterms:created xsi:type="dcterms:W3CDTF">2017-11-06T12:07:00Z</dcterms:created>
  <dcterms:modified xsi:type="dcterms:W3CDTF">2017-12-11T09:48:00Z</dcterms:modified>
</cp:coreProperties>
</file>